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F9" w:rsidRDefault="008253F9" w:rsidP="008253F9"/>
    <w:p w:rsidR="008253F9" w:rsidRDefault="008253F9" w:rsidP="008253F9"/>
    <w:p w:rsidR="008253F9" w:rsidRDefault="008253F9" w:rsidP="008253F9"/>
    <w:p w:rsidR="008253F9" w:rsidRDefault="008253F9" w:rsidP="008253F9"/>
    <w:p w:rsidR="008253F9" w:rsidRDefault="008253F9" w:rsidP="008253F9"/>
    <w:p w:rsidR="008253F9" w:rsidRPr="001B4E86" w:rsidRDefault="008253F9" w:rsidP="008253F9">
      <w:pPr>
        <w:pStyle w:val="Heading1"/>
        <w:ind w:left="720"/>
        <w:rPr>
          <w:b w:val="0"/>
          <w:sz w:val="72"/>
          <w:szCs w:val="72"/>
        </w:rPr>
      </w:pPr>
      <w:r>
        <w:rPr>
          <w:b w:val="0"/>
          <w:sz w:val="72"/>
          <w:szCs w:val="72"/>
        </w:rPr>
        <w:t>Budget Map</w:t>
      </w:r>
      <w:r w:rsidRPr="001B4E86">
        <w:rPr>
          <w:b w:val="0"/>
          <w:sz w:val="72"/>
          <w:szCs w:val="72"/>
        </w:rPr>
        <w:t xml:space="preserve"> Calculation</w:t>
      </w:r>
      <w:r>
        <w:rPr>
          <w:b w:val="0"/>
          <w:sz w:val="72"/>
          <w:szCs w:val="72"/>
        </w:rPr>
        <w:t>s</w:t>
      </w:r>
    </w:p>
    <w:p w:rsidR="008253F9" w:rsidRDefault="008253F9" w:rsidP="008253F9">
      <w:pPr>
        <w:ind w:left="810"/>
      </w:pPr>
      <w:r>
        <w:t xml:space="preserve">Gather your family and follow the </w:t>
      </w:r>
      <w:r>
        <w:t xml:space="preserve">instructions </w:t>
      </w:r>
      <w:r>
        <w:t xml:space="preserve">to </w:t>
      </w:r>
      <w:r>
        <w:t>complete Step 1 of your Budget Map. You will return back to this file later to complete Step 2.</w:t>
      </w:r>
    </w:p>
    <w:p w:rsidR="008253F9" w:rsidRDefault="008253F9" w:rsidP="008253F9">
      <w:pPr>
        <w:rPr>
          <w:rFonts w:asciiTheme="majorHAnsi" w:eastAsiaTheme="majorEastAsia" w:hAnsiTheme="majorHAnsi" w:cstheme="majorBidi"/>
          <w:color w:val="246373" w:themeColor="accent1" w:themeShade="BF"/>
          <w:sz w:val="28"/>
          <w:szCs w:val="28"/>
        </w:rPr>
      </w:pPr>
      <w:r>
        <w:br w:type="page"/>
      </w:r>
      <w:bookmarkStart w:id="0" w:name="_GoBack"/>
      <w:bookmarkEnd w:id="0"/>
    </w:p>
    <w:p w:rsidR="00BC14E5" w:rsidRDefault="00A93645" w:rsidP="001276CA">
      <w:pPr>
        <w:pStyle w:val="Heading1"/>
      </w:pPr>
      <w:r>
        <w:lastRenderedPageBreak/>
        <w:t>Budget Map</w:t>
      </w:r>
    </w:p>
    <w:p w:rsidR="00BC14E5" w:rsidRPr="00BC14E5" w:rsidRDefault="00BC14E5" w:rsidP="00BC14E5">
      <w:pPr>
        <w:rPr>
          <w:color w:val="595959" w:themeColor="text1" w:themeTint="A6"/>
        </w:rPr>
      </w:pPr>
      <w:r w:rsidRPr="00BC14E5">
        <w:rPr>
          <w:color w:val="595959" w:themeColor="text1" w:themeTint="A6"/>
        </w:rPr>
        <w:t>Today’s Date:  __</w:t>
      </w:r>
      <w:proofErr w:type="gramStart"/>
      <w:r w:rsidRPr="00BC14E5">
        <w:rPr>
          <w:color w:val="595959" w:themeColor="text1" w:themeTint="A6"/>
        </w:rPr>
        <w:t>_  /</w:t>
      </w:r>
      <w:proofErr w:type="gramEnd"/>
      <w:r w:rsidRPr="00BC14E5">
        <w:rPr>
          <w:color w:val="595959" w:themeColor="text1" w:themeTint="A6"/>
        </w:rPr>
        <w:t xml:space="preserve"> ___   /</w:t>
      </w:r>
      <w:r w:rsidR="0012183A">
        <w:rPr>
          <w:color w:val="595959" w:themeColor="text1" w:themeTint="A6"/>
        </w:rPr>
        <w:t>___</w:t>
      </w:r>
      <w:r w:rsidRPr="00BC14E5">
        <w:rPr>
          <w:color w:val="595959" w:themeColor="text1" w:themeTint="A6"/>
        </w:rPr>
        <w:t xml:space="preserve">___ </w:t>
      </w:r>
    </w:p>
    <w:p w:rsidR="00A93645" w:rsidRPr="00A93645" w:rsidRDefault="00A93645" w:rsidP="00A93645">
      <w:pPr>
        <w:pStyle w:val="Heading2"/>
        <w:spacing w:after="240"/>
      </w:pPr>
      <w:r w:rsidRPr="00A93645">
        <w:t>Budgeting: Step 1</w:t>
      </w:r>
    </w:p>
    <w:p w:rsidR="00A93645" w:rsidRPr="00A93645" w:rsidRDefault="00A93645" w:rsidP="00A93645">
      <w:pPr>
        <w:rPr>
          <w:rFonts w:ascii="Calibri" w:eastAsia="Times New Roman" w:hAnsi="Calibri" w:cs="Calibri"/>
          <w:color w:val="000000"/>
        </w:rPr>
      </w:pPr>
      <w:r w:rsidRPr="00A93645">
        <w:rPr>
          <w:rFonts w:ascii="Calibri" w:eastAsia="Times New Roman" w:hAnsi="Calibri" w:cs="Calibri"/>
          <w:color w:val="000000"/>
        </w:rPr>
        <w:t>The first step of creating your Budget Map is to enter your current monthly income, savings and investment contributions, and expenses as accurately as possible. Follow the instructions to compl</w:t>
      </w:r>
      <w:r>
        <w:rPr>
          <w:rFonts w:ascii="Calibri" w:eastAsia="Times New Roman" w:hAnsi="Calibri" w:cs="Calibri"/>
          <w:color w:val="000000"/>
        </w:rPr>
        <w:t>etely fill out each section.</w:t>
      </w:r>
      <w:r>
        <w:rPr>
          <w:rFonts w:ascii="Calibri" w:eastAsia="Times New Roman" w:hAnsi="Calibri" w:cs="Calibri"/>
          <w:color w:val="000000"/>
        </w:rPr>
        <w:tab/>
      </w:r>
      <w:r w:rsidRPr="00A93645">
        <w:rPr>
          <w:rFonts w:ascii="Calibri" w:eastAsia="Times New Roman" w:hAnsi="Calibri" w:cs="Calibri"/>
          <w:color w:val="000000"/>
        </w:rPr>
        <w:tab/>
      </w:r>
    </w:p>
    <w:p w:rsidR="00A93645" w:rsidRDefault="00A93645" w:rsidP="00A93645">
      <w:pPr>
        <w:rPr>
          <w:rFonts w:ascii="Calibri" w:eastAsia="Times New Roman" w:hAnsi="Calibri" w:cs="Calibri"/>
          <w:color w:val="000000"/>
        </w:rPr>
      </w:pPr>
      <w:r w:rsidRPr="00A93645">
        <w:rPr>
          <w:rFonts w:ascii="Calibri" w:eastAsia="Times New Roman" w:hAnsi="Calibri" w:cs="Calibri"/>
          <w:color w:val="000000"/>
        </w:rPr>
        <w:t>Once these are filled out, two values will be automatically calculated. The first calculation will show you what's left after your expenses are subtracted from your income. The second calculation is the "Means Test" which calculates what percentage of your income is funding your lifestyle or covering your expenses each month. If your Means Test percentage is greater than 80% you are living above your means, if it is between 50% and 80% you are living within your means, and if it is 50% or less you are living below your means.  Your goal is to get this percentage to 50% or less. Don't worry if you're not there yet, that's what this process i</w:t>
      </w:r>
      <w:r>
        <w:rPr>
          <w:rFonts w:ascii="Calibri" w:eastAsia="Times New Roman" w:hAnsi="Calibri" w:cs="Calibri"/>
          <w:color w:val="000000"/>
        </w:rPr>
        <w:t>s designed to help you achieve!</w:t>
      </w:r>
    </w:p>
    <w:tbl>
      <w:tblPr>
        <w:tblW w:w="10710" w:type="dxa"/>
        <w:tblInd w:w="108" w:type="dxa"/>
        <w:tblLook w:val="04A0" w:firstRow="1" w:lastRow="0" w:firstColumn="1" w:lastColumn="0" w:noHBand="0" w:noVBand="1"/>
      </w:tblPr>
      <w:tblGrid>
        <w:gridCol w:w="298"/>
        <w:gridCol w:w="2240"/>
        <w:gridCol w:w="1350"/>
        <w:gridCol w:w="270"/>
        <w:gridCol w:w="1350"/>
        <w:gridCol w:w="270"/>
        <w:gridCol w:w="4932"/>
      </w:tblGrid>
      <w:tr w:rsidR="00AB5B54" w:rsidRPr="00374E0F" w:rsidTr="00B8062D">
        <w:trPr>
          <w:trHeight w:val="300"/>
        </w:trPr>
        <w:tc>
          <w:tcPr>
            <w:tcW w:w="298" w:type="dxa"/>
            <w:tcBorders>
              <w:top w:val="single" w:sz="4" w:space="0" w:color="31869B"/>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single" w:sz="4" w:space="0" w:color="31869B"/>
              <w:left w:val="nil"/>
              <w:bottom w:val="nil"/>
              <w:right w:val="nil"/>
            </w:tcBorders>
            <w:shd w:val="clear" w:color="000000" w:fill="DAEEF3"/>
            <w:noWrap/>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nil"/>
              <w:bottom w:val="nil"/>
              <w:right w:val="nil"/>
            </w:tcBorders>
            <w:shd w:val="clear" w:color="000000" w:fill="DAEEF3"/>
            <w:noWrap/>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top w:val="single" w:sz="4" w:space="0" w:color="31869B"/>
              <w:left w:val="nil"/>
              <w:right w:val="nil"/>
            </w:tcBorders>
            <w:shd w:val="clear" w:color="000000" w:fill="DAEEF3"/>
            <w:noWrap/>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nil"/>
              <w:bottom w:val="nil"/>
              <w:right w:val="nil"/>
            </w:tcBorders>
            <w:shd w:val="clear" w:color="000000" w:fill="DAEEF3"/>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top w:val="single" w:sz="4" w:space="0" w:color="31869B"/>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tcBorders>
              <w:left w:val="nil"/>
              <w:bottom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3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nil"/>
              <w:bottom w:val="single" w:sz="12" w:space="0" w:color="31869B"/>
              <w:right w:val="nil"/>
            </w:tcBorders>
            <w:shd w:val="clear" w:color="000000" w:fill="DAEEF3"/>
            <w:vAlign w:val="bottom"/>
            <w:hideMark/>
          </w:tcPr>
          <w:p w:rsidR="00AB5B54" w:rsidRPr="00374E0F" w:rsidRDefault="00AB5B54" w:rsidP="00180B52">
            <w:pPr>
              <w:spacing w:after="0" w:line="240" w:lineRule="auto"/>
              <w:rPr>
                <w:rFonts w:ascii="Calibri" w:eastAsia="Times New Roman" w:hAnsi="Calibri" w:cs="Calibri"/>
                <w:b/>
                <w:bCs/>
                <w:color w:val="215967"/>
              </w:rPr>
            </w:pPr>
            <w:r>
              <w:rPr>
                <w:rFonts w:ascii="Calibri" w:eastAsia="Times New Roman" w:hAnsi="Calibri" w:cs="Calibri"/>
                <w:b/>
                <w:bCs/>
                <w:color w:val="215967"/>
              </w:rPr>
              <w:t>INCOME</w:t>
            </w:r>
          </w:p>
        </w:tc>
        <w:tc>
          <w:tcPr>
            <w:tcW w:w="1350" w:type="dxa"/>
            <w:tcBorders>
              <w:top w:val="nil"/>
              <w:left w:val="nil"/>
              <w:bottom w:val="single" w:sz="12" w:space="0" w:color="31869B"/>
              <w:right w:val="nil"/>
            </w:tcBorders>
            <w:shd w:val="clear" w:color="000000" w:fill="DAEEF3"/>
            <w:vAlign w:val="bottom"/>
            <w:hideMark/>
          </w:tcPr>
          <w:p w:rsidR="00AB5B54" w:rsidRPr="00374E0F" w:rsidRDefault="00AB5B54" w:rsidP="00180B52">
            <w:pPr>
              <w:spacing w:after="0" w:line="240" w:lineRule="auto"/>
              <w:jc w:val="center"/>
              <w:rPr>
                <w:rFonts w:ascii="Calibri" w:eastAsia="Times New Roman" w:hAnsi="Calibri" w:cs="Calibri"/>
                <w:b/>
                <w:bCs/>
                <w:color w:val="215967"/>
              </w:rPr>
            </w:pPr>
            <w:r>
              <w:rPr>
                <w:rFonts w:ascii="Calibri" w:eastAsia="Times New Roman" w:hAnsi="Calibri" w:cs="Calibri"/>
                <w:b/>
                <w:bCs/>
                <w:color w:val="215967"/>
              </w:rPr>
              <w:t>Monthly</w:t>
            </w:r>
          </w:p>
        </w:tc>
        <w:tc>
          <w:tcPr>
            <w:tcW w:w="270" w:type="dxa"/>
            <w:tcBorders>
              <w:top w:val="nil"/>
              <w:left w:val="nil"/>
              <w:bottom w:val="single" w:sz="12" w:space="0" w:color="31869B"/>
              <w:right w:val="nil"/>
            </w:tcBorders>
            <w:shd w:val="clear" w:color="000000" w:fill="DAEEF3"/>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nil"/>
              <w:left w:val="nil"/>
              <w:bottom w:val="single" w:sz="12" w:space="0" w:color="31869B"/>
              <w:right w:val="nil"/>
            </w:tcBorders>
            <w:shd w:val="clear" w:color="000000" w:fill="DAEEF3"/>
            <w:vAlign w:val="bottom"/>
            <w:hideMark/>
          </w:tcPr>
          <w:p w:rsidR="00AB5B54" w:rsidRPr="00374E0F" w:rsidRDefault="00AB5B54" w:rsidP="00180B52">
            <w:pPr>
              <w:spacing w:after="0" w:line="240" w:lineRule="auto"/>
              <w:jc w:val="center"/>
              <w:rPr>
                <w:rFonts w:ascii="Calibri" w:eastAsia="Times New Roman" w:hAnsi="Calibri" w:cs="Calibri"/>
                <w:b/>
                <w:bCs/>
                <w:color w:val="215967"/>
              </w:rPr>
            </w:pPr>
            <w:r>
              <w:rPr>
                <w:rFonts w:ascii="Calibri" w:eastAsia="Times New Roman" w:hAnsi="Calibri" w:cs="Calibri"/>
                <w:b/>
                <w:bCs/>
                <w:color w:val="215967"/>
              </w:rPr>
              <w:t>Revised (M)</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tcBorders>
              <w:top w:val="nil"/>
              <w:left w:val="nil"/>
              <w:bottom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15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nil"/>
              <w:bottom w:val="nil"/>
              <w:right w:val="nil"/>
            </w:tcBorders>
            <w:shd w:val="clear" w:color="000000" w:fill="DAEEF3"/>
            <w:vAlign w:val="center"/>
            <w:hideMark/>
          </w:tcPr>
          <w:p w:rsidR="00AB5B54" w:rsidRPr="00374E0F" w:rsidRDefault="00AB5B54" w:rsidP="00180B52">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1350" w:type="dxa"/>
            <w:tcBorders>
              <w:top w:val="nil"/>
              <w:left w:val="nil"/>
              <w:bottom w:val="nil"/>
              <w:right w:val="nil"/>
            </w:tcBorders>
            <w:shd w:val="clear" w:color="000000" w:fill="DAEEF3"/>
            <w:vAlign w:val="center"/>
            <w:hideMark/>
          </w:tcPr>
          <w:p w:rsidR="00AB5B54" w:rsidRPr="00374E0F" w:rsidRDefault="00AB5B54" w:rsidP="00180B52">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270" w:type="dxa"/>
            <w:tcBorders>
              <w:top w:val="single" w:sz="12" w:space="0" w:color="31869B"/>
              <w:left w:val="nil"/>
              <w:bottom w:val="nil"/>
              <w:right w:val="nil"/>
            </w:tcBorders>
            <w:shd w:val="clear" w:color="000000" w:fill="DAEEF3"/>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nil"/>
              <w:left w:val="nil"/>
              <w:bottom w:val="single" w:sz="4" w:space="0" w:color="31869B"/>
              <w:right w:val="nil"/>
            </w:tcBorders>
            <w:shd w:val="clear" w:color="000000" w:fill="DAEEF3"/>
            <w:vAlign w:val="center"/>
            <w:hideMark/>
          </w:tcPr>
          <w:p w:rsidR="00AB5B54" w:rsidRPr="00374E0F" w:rsidRDefault="00AB5B54" w:rsidP="00180B52">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tcBorders>
              <w:top w:val="nil"/>
              <w:left w:val="nil"/>
              <w:bottom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p>
        </w:tc>
        <w:tc>
          <w:tcPr>
            <w:tcW w:w="1350" w:type="dxa"/>
            <w:tcBorders>
              <w:top w:val="single" w:sz="4" w:space="0" w:color="31869B"/>
              <w:left w:val="nil"/>
              <w:bottom w:val="single" w:sz="4" w:space="0" w:color="31869B"/>
              <w:right w:val="single" w:sz="4" w:space="0" w:color="31869B"/>
            </w:tcBorders>
            <w:shd w:val="clear" w:color="000000" w:fill="FFFFFF"/>
            <w:noWrap/>
            <w:vAlign w:val="center"/>
            <w:hideMark/>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val="restart"/>
            <w:tcBorders>
              <w:top w:val="nil"/>
              <w:left w:val="nil"/>
            </w:tcBorders>
            <w:shd w:val="clear" w:color="000000" w:fill="auto"/>
          </w:tcPr>
          <w:p w:rsidR="00AB5B54" w:rsidRDefault="00AB5B54" w:rsidP="00AB5B54">
            <w:pPr>
              <w:ind w:left="162"/>
              <w:rPr>
                <w:rFonts w:ascii="Calibri" w:eastAsia="Times New Roman" w:hAnsi="Calibri" w:cs="Calibri"/>
                <w:color w:val="000000"/>
              </w:rPr>
            </w:pPr>
            <w:r w:rsidRPr="00AB5B54">
              <w:rPr>
                <w:rFonts w:ascii="Calibri" w:eastAsia="Times New Roman" w:hAnsi="Calibri" w:cs="Calibri"/>
                <w:color w:val="000000"/>
              </w:rPr>
              <w:t xml:space="preserve">List all </w:t>
            </w:r>
            <w:r w:rsidRPr="00180B52">
              <w:rPr>
                <w:rFonts w:ascii="Calibri" w:eastAsia="Times New Roman" w:hAnsi="Calibri" w:cs="Calibri"/>
                <w:b/>
                <w:color w:val="000000"/>
              </w:rPr>
              <w:t>consistent</w:t>
            </w:r>
            <w:r w:rsidRPr="00AB5B54">
              <w:rPr>
                <w:rFonts w:ascii="Calibri" w:eastAsia="Times New Roman" w:hAnsi="Calibri" w:cs="Calibri"/>
                <w:color w:val="000000"/>
              </w:rPr>
              <w:t xml:space="preserve"> sources of income.  If there is any doubt that the income will be paid each month, don't list it. Pensions, child support, alimony payments, etc., may not be reliable sources of income. If you get paid every other week, add two paychecks to get your monthly income. If you are paid weekly, add together 4 paychecks.  </w:t>
            </w:r>
          </w:p>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right w:val="nil"/>
            </w:tcBorders>
            <w:shd w:val="clear" w:color="000000" w:fill="DAEEF3"/>
            <w:noWrap/>
            <w:vAlign w:val="center"/>
          </w:tcPr>
          <w:p w:rsidR="00AB5B54" w:rsidRPr="00374E0F" w:rsidRDefault="00AB5B54" w:rsidP="00180B52">
            <w:pPr>
              <w:spacing w:after="0" w:line="240" w:lineRule="auto"/>
              <w:rPr>
                <w:rFonts w:ascii="Calibri" w:eastAsia="Times New Roman" w:hAnsi="Calibri" w:cs="Calibri"/>
                <w:color w:val="000000"/>
              </w:rPr>
            </w:pPr>
          </w:p>
        </w:tc>
        <w:tc>
          <w:tcPr>
            <w:tcW w:w="2240" w:type="dxa"/>
            <w:tcBorders>
              <w:top w:val="single" w:sz="4" w:space="0" w:color="31849B" w:themeColor="accent5" w:themeShade="BF"/>
              <w:left w:val="nil"/>
              <w:right w:val="single" w:sz="4" w:space="0" w:color="31849B" w:themeColor="accent5" w:themeShade="BF"/>
            </w:tcBorders>
            <w:shd w:val="clear" w:color="000000" w:fill="DAEEF3"/>
            <w:vAlign w:val="center"/>
          </w:tcPr>
          <w:p w:rsidR="00AB5B54" w:rsidRPr="00B83FF8" w:rsidRDefault="00AB5B54" w:rsidP="00180B52">
            <w:pPr>
              <w:spacing w:after="0" w:line="240" w:lineRule="auto"/>
              <w:rPr>
                <w:rFonts w:ascii="Calibri" w:eastAsia="Times New Roman" w:hAnsi="Calibri" w:cs="Calibri"/>
                <w:b/>
                <w:color w:val="000000"/>
              </w:rPr>
            </w:pPr>
            <w:r>
              <w:rPr>
                <w:rFonts w:ascii="Calibri" w:eastAsia="Times New Roman" w:hAnsi="Calibri" w:cs="Calibri"/>
                <w:b/>
                <w:color w:val="000000"/>
              </w:rPr>
              <w:t>Gross Income</w:t>
            </w:r>
          </w:p>
        </w:tc>
        <w:tc>
          <w:tcPr>
            <w:tcW w:w="1350"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AB5B54" w:rsidRPr="00B83FF8" w:rsidRDefault="00AB5B54" w:rsidP="00180B52">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top w:val="nil"/>
              <w:left w:val="single" w:sz="4" w:space="0" w:color="31849B" w:themeColor="accent5" w:themeShade="BF"/>
              <w:right w:val="nil"/>
            </w:tcBorders>
            <w:shd w:val="clear" w:color="000000" w:fill="DAEEF3"/>
            <w:vAlign w:val="center"/>
          </w:tcPr>
          <w:p w:rsidR="00AB5B54" w:rsidRPr="00B83FF8" w:rsidRDefault="00AB5B54" w:rsidP="00180B52">
            <w:pPr>
              <w:spacing w:after="0" w:line="240" w:lineRule="auto"/>
              <w:rPr>
                <w:rFonts w:ascii="Calibri" w:eastAsia="Times New Roman" w:hAnsi="Calibri" w:cs="Calibri"/>
                <w:b/>
                <w:color w:val="000000"/>
              </w:rPr>
            </w:pPr>
          </w:p>
        </w:tc>
        <w:tc>
          <w:tcPr>
            <w:tcW w:w="1350"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AB5B54" w:rsidRPr="00B83FF8" w:rsidRDefault="00AB5B54" w:rsidP="00180B52">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top w:val="nil"/>
              <w:left w:val="single" w:sz="4" w:space="0" w:color="31849B" w:themeColor="accent5" w:themeShade="BF"/>
              <w:right w:val="single" w:sz="4" w:space="0" w:color="31869B"/>
            </w:tcBorders>
            <w:shd w:val="clear" w:color="000000" w:fill="DAEEF3"/>
            <w:noWrap/>
            <w:vAlign w:val="center"/>
          </w:tcPr>
          <w:p w:rsidR="00AB5B54" w:rsidRPr="00374E0F" w:rsidRDefault="00AB5B54" w:rsidP="00180B52">
            <w:pPr>
              <w:spacing w:after="0" w:line="240" w:lineRule="auto"/>
              <w:rPr>
                <w:rFonts w:ascii="Calibri" w:eastAsia="Times New Roman" w:hAnsi="Calibri" w:cs="Calibri"/>
                <w:color w:val="000000"/>
              </w:rPr>
            </w:pPr>
          </w:p>
        </w:tc>
        <w:tc>
          <w:tcPr>
            <w:tcW w:w="4932" w:type="dxa"/>
            <w:vMerge/>
            <w:tcBorders>
              <w:left w:val="single" w:sz="4" w:space="0" w:color="31869B"/>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153"/>
        </w:trPr>
        <w:tc>
          <w:tcPr>
            <w:tcW w:w="298" w:type="dxa"/>
            <w:tcBorders>
              <w:left w:val="single" w:sz="4" w:space="0" w:color="31869B"/>
              <w:right w:val="nil"/>
            </w:tcBorders>
            <w:shd w:val="clear" w:color="000000" w:fill="DAEEF3"/>
            <w:noWrap/>
            <w:vAlign w:val="center"/>
          </w:tcPr>
          <w:p w:rsidR="00AB5B54" w:rsidRPr="00374E0F" w:rsidRDefault="00AB5B54" w:rsidP="00180B52">
            <w:pPr>
              <w:spacing w:after="0" w:line="240" w:lineRule="auto"/>
              <w:rPr>
                <w:rFonts w:ascii="Calibri" w:eastAsia="Times New Roman" w:hAnsi="Calibri" w:cs="Calibri"/>
                <w:color w:val="000000"/>
              </w:rPr>
            </w:pPr>
          </w:p>
        </w:tc>
        <w:tc>
          <w:tcPr>
            <w:tcW w:w="2240" w:type="dxa"/>
            <w:tcBorders>
              <w:left w:val="nil"/>
              <w:right w:val="nil"/>
            </w:tcBorders>
            <w:shd w:val="clear" w:color="000000" w:fill="DAEEF3"/>
            <w:noWrap/>
          </w:tcPr>
          <w:p w:rsidR="00AB5B54" w:rsidRPr="00374E0F" w:rsidRDefault="00AB5B54" w:rsidP="00180B52">
            <w:pPr>
              <w:spacing w:after="0" w:line="240" w:lineRule="auto"/>
              <w:rPr>
                <w:rFonts w:ascii="Calibri" w:eastAsia="Times New Roman" w:hAnsi="Calibri" w:cs="Calibri"/>
                <w:color w:val="000000"/>
              </w:rPr>
            </w:pPr>
          </w:p>
        </w:tc>
        <w:tc>
          <w:tcPr>
            <w:tcW w:w="1350" w:type="dxa"/>
            <w:tcBorders>
              <w:left w:val="nil"/>
              <w:right w:val="nil"/>
            </w:tcBorders>
            <w:shd w:val="clear" w:color="000000" w:fill="DAEEF3"/>
            <w:noWrap/>
          </w:tcPr>
          <w:p w:rsidR="00AB5B54" w:rsidRPr="00374E0F" w:rsidRDefault="00AB5B54" w:rsidP="00180B52">
            <w:pPr>
              <w:spacing w:after="0" w:line="240" w:lineRule="auto"/>
              <w:rPr>
                <w:rFonts w:ascii="Calibri" w:eastAsia="Times New Roman" w:hAnsi="Calibri" w:cs="Calibri"/>
                <w:color w:val="000000"/>
              </w:rPr>
            </w:pPr>
          </w:p>
        </w:tc>
        <w:tc>
          <w:tcPr>
            <w:tcW w:w="270" w:type="dxa"/>
            <w:tcBorders>
              <w:left w:val="nil"/>
              <w:right w:val="nil"/>
            </w:tcBorders>
            <w:shd w:val="clear" w:color="000000" w:fill="DAEEF3"/>
            <w:noWrap/>
          </w:tcPr>
          <w:p w:rsidR="00AB5B54" w:rsidRPr="00374E0F" w:rsidRDefault="00AB5B54" w:rsidP="00180B52">
            <w:pPr>
              <w:spacing w:after="0" w:line="240" w:lineRule="auto"/>
              <w:rPr>
                <w:rFonts w:ascii="Calibri" w:eastAsia="Times New Roman" w:hAnsi="Calibri" w:cs="Calibri"/>
                <w:color w:val="000000"/>
              </w:rPr>
            </w:pPr>
          </w:p>
        </w:tc>
        <w:tc>
          <w:tcPr>
            <w:tcW w:w="1350" w:type="dxa"/>
            <w:tcBorders>
              <w:left w:val="nil"/>
              <w:right w:val="nil"/>
            </w:tcBorders>
            <w:shd w:val="clear" w:color="000000" w:fill="DAEEF3"/>
          </w:tcPr>
          <w:p w:rsidR="00AB5B54" w:rsidRPr="00374E0F" w:rsidRDefault="00AB5B54" w:rsidP="00180B52">
            <w:pPr>
              <w:spacing w:after="0" w:line="240" w:lineRule="auto"/>
              <w:rPr>
                <w:rFonts w:ascii="Calibri" w:eastAsia="Times New Roman" w:hAnsi="Calibri" w:cs="Calibri"/>
                <w:i/>
                <w:iCs/>
                <w:color w:val="000000"/>
              </w:rPr>
            </w:pPr>
          </w:p>
        </w:tc>
        <w:tc>
          <w:tcPr>
            <w:tcW w:w="270" w:type="dxa"/>
            <w:tcBorders>
              <w:left w:val="nil"/>
              <w:right w:val="single" w:sz="4" w:space="0" w:color="31869B"/>
            </w:tcBorders>
            <w:shd w:val="clear" w:color="000000" w:fill="DAEEF3"/>
            <w:noWrap/>
            <w:vAlign w:val="center"/>
          </w:tcPr>
          <w:p w:rsidR="00AB5B54" w:rsidRPr="00374E0F" w:rsidRDefault="00AB5B54" w:rsidP="00180B52">
            <w:pPr>
              <w:spacing w:after="0" w:line="240" w:lineRule="auto"/>
              <w:rPr>
                <w:rFonts w:ascii="Calibri" w:eastAsia="Times New Roman" w:hAnsi="Calibri" w:cs="Calibri"/>
                <w:color w:val="000000"/>
              </w:rPr>
            </w:pPr>
          </w:p>
        </w:tc>
        <w:tc>
          <w:tcPr>
            <w:tcW w:w="4932" w:type="dxa"/>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153"/>
        </w:trPr>
        <w:tc>
          <w:tcPr>
            <w:tcW w:w="298" w:type="dxa"/>
            <w:tcBorders>
              <w:left w:val="single" w:sz="4" w:space="0" w:color="31869B"/>
              <w:right w:val="nil"/>
            </w:tcBorders>
            <w:shd w:val="clear" w:color="000000" w:fill="DAEEF3"/>
            <w:noWrap/>
            <w:vAlign w:val="center"/>
          </w:tcPr>
          <w:p w:rsidR="00AB5B54" w:rsidRPr="00374E0F" w:rsidRDefault="00AB5B54" w:rsidP="00180B52">
            <w:pPr>
              <w:spacing w:after="0" w:line="240" w:lineRule="auto"/>
              <w:rPr>
                <w:rFonts w:ascii="Calibri" w:eastAsia="Times New Roman" w:hAnsi="Calibri" w:cs="Calibri"/>
                <w:color w:val="000000"/>
              </w:rPr>
            </w:pPr>
          </w:p>
        </w:tc>
        <w:tc>
          <w:tcPr>
            <w:tcW w:w="5210" w:type="dxa"/>
            <w:gridSpan w:val="4"/>
            <w:tcBorders>
              <w:left w:val="nil"/>
              <w:right w:val="nil"/>
            </w:tcBorders>
            <w:shd w:val="clear" w:color="000000" w:fill="DAEEF3"/>
            <w:noWrap/>
          </w:tcPr>
          <w:p w:rsidR="00AB5B54" w:rsidRPr="00AB5B54" w:rsidRDefault="00AB5B54" w:rsidP="00180B52">
            <w:pPr>
              <w:spacing w:after="0" w:line="240" w:lineRule="auto"/>
              <w:rPr>
                <w:rFonts w:ascii="Calibri" w:eastAsia="Times New Roman" w:hAnsi="Calibri" w:cs="Calibri"/>
                <w:b/>
                <w:i/>
                <w:iCs/>
                <w:color w:val="31859B" w:themeColor="accent1"/>
              </w:rPr>
            </w:pPr>
            <w:r w:rsidRPr="00AB5B54">
              <w:rPr>
                <w:rFonts w:ascii="Calibri" w:eastAsia="Times New Roman" w:hAnsi="Calibri" w:cs="Calibri"/>
                <w:b/>
                <w:color w:val="205867" w:themeColor="text2"/>
              </w:rPr>
              <w:t>Withholdings (Taxes, SS, Medicare)</w:t>
            </w:r>
          </w:p>
        </w:tc>
        <w:tc>
          <w:tcPr>
            <w:tcW w:w="270" w:type="dxa"/>
            <w:tcBorders>
              <w:left w:val="nil"/>
              <w:right w:val="single" w:sz="4" w:space="0" w:color="31869B"/>
            </w:tcBorders>
            <w:shd w:val="clear" w:color="000000" w:fill="DAEEF3"/>
            <w:noWrap/>
            <w:vAlign w:val="center"/>
          </w:tcPr>
          <w:p w:rsidR="00AB5B54" w:rsidRPr="00374E0F" w:rsidRDefault="00AB5B54" w:rsidP="00180B52">
            <w:pPr>
              <w:spacing w:after="0" w:line="240" w:lineRule="auto"/>
              <w:rPr>
                <w:rFonts w:ascii="Calibri" w:eastAsia="Times New Roman" w:hAnsi="Calibri" w:cs="Calibri"/>
                <w:color w:val="000000"/>
              </w:rPr>
            </w:pPr>
          </w:p>
        </w:tc>
        <w:tc>
          <w:tcPr>
            <w:tcW w:w="4932" w:type="dxa"/>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r>
              <w:rPr>
                <w:rFonts w:ascii="Calibri" w:eastAsia="Times New Roman" w:hAnsi="Calibri" w:cs="Times New Roman"/>
                <w:color w:val="000000"/>
              </w:rPr>
              <w:t>Federal Tax Withholding</w:t>
            </w:r>
          </w:p>
        </w:tc>
        <w:tc>
          <w:tcPr>
            <w:tcW w:w="1350" w:type="dxa"/>
            <w:tcBorders>
              <w:top w:val="single" w:sz="4" w:space="0" w:color="31869B"/>
              <w:left w:val="nil"/>
              <w:bottom w:val="single" w:sz="4" w:space="0" w:color="31869B"/>
              <w:right w:val="single" w:sz="4" w:space="0" w:color="31869B"/>
            </w:tcBorders>
            <w:shd w:val="clear" w:color="000000" w:fill="FFFFFF"/>
            <w:noWrap/>
            <w:vAlign w:val="center"/>
            <w:hideMark/>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val="restart"/>
            <w:tcBorders>
              <w:top w:val="nil"/>
              <w:left w:val="nil"/>
            </w:tcBorders>
            <w:shd w:val="clear" w:color="000000" w:fill="auto"/>
          </w:tcPr>
          <w:p w:rsidR="00AB5B54" w:rsidRPr="00374E0F" w:rsidRDefault="00180B52" w:rsidP="00331F67">
            <w:pPr>
              <w:ind w:left="162"/>
              <w:rPr>
                <w:rFonts w:ascii="Calibri" w:eastAsia="Times New Roman" w:hAnsi="Calibri" w:cs="Calibri"/>
                <w:color w:val="000000"/>
              </w:rPr>
            </w:pPr>
            <w:r w:rsidRPr="00180B52">
              <w:rPr>
                <w:rFonts w:ascii="Calibri" w:eastAsia="Times New Roman" w:hAnsi="Calibri" w:cs="Calibri"/>
                <w:color w:val="000000"/>
              </w:rPr>
              <w:t>List the amounts automatically withheld for things like taxes, Medicare and Social Security.  Do not include anything that can be categorized as savings (i.e. retirement plan contributions) or an expense (i.e. insurance premiums)</w:t>
            </w:r>
            <w:r w:rsidR="00331F67">
              <w:rPr>
                <w:rFonts w:ascii="Calibri" w:eastAsia="Times New Roman" w:hAnsi="Calibri" w:cs="Calibri"/>
                <w:color w:val="000000"/>
              </w:rPr>
              <w:t>—</w:t>
            </w:r>
            <w:r w:rsidRPr="00180B52">
              <w:rPr>
                <w:rFonts w:ascii="Calibri" w:eastAsia="Times New Roman" w:hAnsi="Calibri" w:cs="Calibri"/>
                <w:color w:val="000000"/>
              </w:rPr>
              <w:t xml:space="preserve">those should be included in the appropriate categories below. </w:t>
            </w: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r>
              <w:rPr>
                <w:rFonts w:ascii="Calibri" w:eastAsia="Times New Roman" w:hAnsi="Calibri" w:cs="Times New Roman"/>
                <w:color w:val="000000"/>
              </w:rPr>
              <w:t>State Tax Withholding</w:t>
            </w:r>
          </w:p>
        </w:tc>
        <w:tc>
          <w:tcPr>
            <w:tcW w:w="1350" w:type="dxa"/>
            <w:tcBorders>
              <w:top w:val="nil"/>
              <w:left w:val="nil"/>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r>
              <w:rPr>
                <w:rFonts w:ascii="Calibri" w:eastAsia="Times New Roman" w:hAnsi="Calibri" w:cs="Times New Roman"/>
                <w:color w:val="000000"/>
              </w:rPr>
              <w:t>Social Security Withholding</w:t>
            </w:r>
          </w:p>
        </w:tc>
        <w:tc>
          <w:tcPr>
            <w:tcW w:w="1350" w:type="dxa"/>
            <w:tcBorders>
              <w:top w:val="nil"/>
              <w:left w:val="nil"/>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r>
              <w:rPr>
                <w:rFonts w:ascii="Calibri" w:eastAsia="Times New Roman" w:hAnsi="Calibri" w:cs="Times New Roman"/>
                <w:color w:val="000000"/>
              </w:rPr>
              <w:t>Medicare Withholding</w:t>
            </w:r>
          </w:p>
        </w:tc>
        <w:tc>
          <w:tcPr>
            <w:tcW w:w="1350" w:type="dxa"/>
            <w:tcBorders>
              <w:top w:val="nil"/>
              <w:left w:val="nil"/>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bottom w:val="nil"/>
              <w:right w:val="nil"/>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nil"/>
              <w:left w:val="single" w:sz="4" w:space="0" w:color="31869B"/>
              <w:bottom w:val="single" w:sz="4" w:space="0" w:color="31869B"/>
              <w:right w:val="single" w:sz="4" w:space="0" w:color="31869B"/>
            </w:tcBorders>
            <w:shd w:val="clear" w:color="000000" w:fill="FFFFFF"/>
            <w:noWrap/>
            <w:vAlign w:val="center"/>
          </w:tcPr>
          <w:p w:rsidR="00AB5B54" w:rsidRPr="00247B66" w:rsidRDefault="00AB5B54" w:rsidP="00180B52">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AB5B54" w:rsidRPr="00374E0F" w:rsidRDefault="00AB5B54" w:rsidP="00180B52">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noWrap/>
            <w:vAlign w:val="center"/>
            <w:hideMark/>
          </w:tcPr>
          <w:p w:rsidR="00AB5B54" w:rsidRPr="00374E0F" w:rsidRDefault="00AB5B54"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300"/>
        </w:trPr>
        <w:tc>
          <w:tcPr>
            <w:tcW w:w="298" w:type="dxa"/>
            <w:tcBorders>
              <w:top w:val="nil"/>
              <w:left w:val="single" w:sz="4" w:space="0" w:color="31869B"/>
              <w:right w:val="nil"/>
            </w:tcBorders>
            <w:shd w:val="clear" w:color="000000" w:fill="DAEEF3"/>
            <w:noWrap/>
            <w:vAlign w:val="center"/>
          </w:tcPr>
          <w:p w:rsidR="00AB5B54" w:rsidRPr="00374E0F" w:rsidRDefault="00AB5B54" w:rsidP="00180B52">
            <w:pPr>
              <w:spacing w:after="0" w:line="240" w:lineRule="auto"/>
              <w:rPr>
                <w:rFonts w:ascii="Calibri" w:eastAsia="Times New Roman" w:hAnsi="Calibri" w:cs="Calibri"/>
                <w:color w:val="000000"/>
              </w:rPr>
            </w:pPr>
          </w:p>
        </w:tc>
        <w:tc>
          <w:tcPr>
            <w:tcW w:w="2240" w:type="dxa"/>
            <w:tcBorders>
              <w:top w:val="single" w:sz="4" w:space="0" w:color="31849B" w:themeColor="accent5" w:themeShade="BF"/>
              <w:left w:val="nil"/>
              <w:right w:val="single" w:sz="4" w:space="0" w:color="31849B" w:themeColor="accent5" w:themeShade="BF"/>
            </w:tcBorders>
            <w:shd w:val="clear" w:color="000000" w:fill="DAEEF3"/>
            <w:vAlign w:val="center"/>
          </w:tcPr>
          <w:p w:rsidR="00AB5B54" w:rsidRPr="00B83FF8" w:rsidRDefault="00AB5B54" w:rsidP="00175F81">
            <w:pPr>
              <w:spacing w:after="0" w:line="240" w:lineRule="auto"/>
              <w:rPr>
                <w:rFonts w:ascii="Calibri" w:eastAsia="Times New Roman" w:hAnsi="Calibri" w:cs="Calibri"/>
                <w:b/>
                <w:color w:val="000000"/>
              </w:rPr>
            </w:pPr>
            <w:r>
              <w:rPr>
                <w:rFonts w:ascii="Calibri" w:eastAsia="Times New Roman" w:hAnsi="Calibri" w:cs="Calibri"/>
                <w:b/>
                <w:color w:val="000000"/>
              </w:rPr>
              <w:t xml:space="preserve">Total </w:t>
            </w:r>
            <w:r w:rsidR="00175F81">
              <w:rPr>
                <w:rFonts w:ascii="Calibri" w:eastAsia="Times New Roman" w:hAnsi="Calibri" w:cs="Calibri"/>
                <w:b/>
                <w:color w:val="000000"/>
              </w:rPr>
              <w:t>Withholdings</w:t>
            </w:r>
          </w:p>
        </w:tc>
        <w:tc>
          <w:tcPr>
            <w:tcW w:w="1350"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AB5B54" w:rsidRPr="00B83FF8" w:rsidRDefault="00AB5B54" w:rsidP="00180B52">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top w:val="nil"/>
              <w:left w:val="single" w:sz="4" w:space="0" w:color="31849B" w:themeColor="accent5" w:themeShade="BF"/>
              <w:right w:val="nil"/>
            </w:tcBorders>
            <w:shd w:val="clear" w:color="000000" w:fill="DAEEF3"/>
            <w:vAlign w:val="center"/>
          </w:tcPr>
          <w:p w:rsidR="00AB5B54" w:rsidRPr="00B83FF8" w:rsidRDefault="00AB5B54" w:rsidP="00180B52">
            <w:pPr>
              <w:spacing w:after="0" w:line="240" w:lineRule="auto"/>
              <w:rPr>
                <w:rFonts w:ascii="Calibri" w:eastAsia="Times New Roman" w:hAnsi="Calibri" w:cs="Calibri"/>
                <w:b/>
                <w:color w:val="000000"/>
              </w:rPr>
            </w:pPr>
          </w:p>
        </w:tc>
        <w:tc>
          <w:tcPr>
            <w:tcW w:w="1350"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AB5B54" w:rsidRPr="00B83FF8" w:rsidRDefault="00AB5B54" w:rsidP="00180B52">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top w:val="nil"/>
              <w:left w:val="single" w:sz="4" w:space="0" w:color="31849B" w:themeColor="accent5" w:themeShade="BF"/>
              <w:right w:val="single" w:sz="4" w:space="0" w:color="31869B"/>
            </w:tcBorders>
            <w:shd w:val="clear" w:color="000000" w:fill="DAEEF3"/>
            <w:noWrap/>
            <w:vAlign w:val="center"/>
          </w:tcPr>
          <w:p w:rsidR="00AB5B54" w:rsidRPr="00374E0F" w:rsidRDefault="00AB5B54" w:rsidP="00180B52">
            <w:pPr>
              <w:spacing w:after="0" w:line="240" w:lineRule="auto"/>
              <w:rPr>
                <w:rFonts w:ascii="Calibri" w:eastAsia="Times New Roman" w:hAnsi="Calibri" w:cs="Calibri"/>
                <w:color w:val="000000"/>
              </w:rPr>
            </w:pPr>
          </w:p>
        </w:tc>
        <w:tc>
          <w:tcPr>
            <w:tcW w:w="4932" w:type="dxa"/>
            <w:vMerge/>
            <w:tcBorders>
              <w:left w:val="single" w:sz="4" w:space="0" w:color="31869B"/>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AB5B54" w:rsidRPr="00374E0F" w:rsidTr="00B8062D">
        <w:trPr>
          <w:trHeight w:val="153"/>
        </w:trPr>
        <w:tc>
          <w:tcPr>
            <w:tcW w:w="298" w:type="dxa"/>
            <w:tcBorders>
              <w:left w:val="single" w:sz="4" w:space="0" w:color="31869B"/>
              <w:right w:val="nil"/>
            </w:tcBorders>
            <w:shd w:val="clear" w:color="000000" w:fill="DAEEF3"/>
            <w:noWrap/>
            <w:vAlign w:val="center"/>
          </w:tcPr>
          <w:p w:rsidR="00AB5B54" w:rsidRPr="00374E0F" w:rsidRDefault="00AB5B54" w:rsidP="00180B52">
            <w:pPr>
              <w:spacing w:after="0" w:line="240" w:lineRule="auto"/>
              <w:rPr>
                <w:rFonts w:ascii="Calibri" w:eastAsia="Times New Roman" w:hAnsi="Calibri" w:cs="Calibri"/>
                <w:color w:val="000000"/>
              </w:rPr>
            </w:pPr>
          </w:p>
        </w:tc>
        <w:tc>
          <w:tcPr>
            <w:tcW w:w="2240" w:type="dxa"/>
            <w:tcBorders>
              <w:left w:val="nil"/>
              <w:bottom w:val="dashed" w:sz="4" w:space="0" w:color="246373" w:themeColor="accent1" w:themeShade="BF"/>
              <w:right w:val="nil"/>
            </w:tcBorders>
            <w:shd w:val="clear" w:color="000000" w:fill="DAEEF3"/>
            <w:noWrap/>
          </w:tcPr>
          <w:p w:rsidR="00AB5B54" w:rsidRPr="00374E0F" w:rsidRDefault="00AB5B54" w:rsidP="00180B52">
            <w:pPr>
              <w:spacing w:after="0" w:line="240" w:lineRule="auto"/>
              <w:rPr>
                <w:rFonts w:ascii="Calibri" w:eastAsia="Times New Roman" w:hAnsi="Calibri" w:cs="Calibri"/>
                <w:color w:val="000000"/>
              </w:rPr>
            </w:pPr>
          </w:p>
        </w:tc>
        <w:tc>
          <w:tcPr>
            <w:tcW w:w="1350" w:type="dxa"/>
            <w:tcBorders>
              <w:left w:val="nil"/>
              <w:bottom w:val="single" w:sz="4" w:space="0" w:color="31869B"/>
              <w:right w:val="nil"/>
            </w:tcBorders>
            <w:shd w:val="clear" w:color="000000" w:fill="DAEEF3"/>
            <w:noWrap/>
          </w:tcPr>
          <w:p w:rsidR="00AB5B54" w:rsidRPr="00374E0F" w:rsidRDefault="00AB5B54" w:rsidP="00180B52">
            <w:pPr>
              <w:spacing w:after="0" w:line="240" w:lineRule="auto"/>
              <w:rPr>
                <w:rFonts w:ascii="Calibri" w:eastAsia="Times New Roman" w:hAnsi="Calibri" w:cs="Calibri"/>
                <w:color w:val="000000"/>
              </w:rPr>
            </w:pPr>
          </w:p>
        </w:tc>
        <w:tc>
          <w:tcPr>
            <w:tcW w:w="270" w:type="dxa"/>
            <w:tcBorders>
              <w:left w:val="nil"/>
              <w:right w:val="nil"/>
            </w:tcBorders>
            <w:shd w:val="clear" w:color="000000" w:fill="DAEEF3"/>
            <w:noWrap/>
          </w:tcPr>
          <w:p w:rsidR="00AB5B54" w:rsidRPr="00374E0F" w:rsidRDefault="00AB5B54" w:rsidP="00180B52">
            <w:pPr>
              <w:spacing w:after="0" w:line="240" w:lineRule="auto"/>
              <w:rPr>
                <w:rFonts w:ascii="Calibri" w:eastAsia="Times New Roman" w:hAnsi="Calibri" w:cs="Calibri"/>
                <w:color w:val="000000"/>
              </w:rPr>
            </w:pPr>
          </w:p>
        </w:tc>
        <w:tc>
          <w:tcPr>
            <w:tcW w:w="1350" w:type="dxa"/>
            <w:tcBorders>
              <w:left w:val="nil"/>
              <w:bottom w:val="single" w:sz="4" w:space="0" w:color="31869B"/>
              <w:right w:val="nil"/>
            </w:tcBorders>
            <w:shd w:val="clear" w:color="000000" w:fill="DAEEF3"/>
          </w:tcPr>
          <w:p w:rsidR="00AB5B54" w:rsidRPr="00374E0F" w:rsidRDefault="00AB5B54" w:rsidP="00180B52">
            <w:pPr>
              <w:spacing w:after="0" w:line="240" w:lineRule="auto"/>
              <w:rPr>
                <w:rFonts w:ascii="Calibri" w:eastAsia="Times New Roman" w:hAnsi="Calibri" w:cs="Calibri"/>
                <w:i/>
                <w:iCs/>
                <w:color w:val="000000"/>
              </w:rPr>
            </w:pPr>
          </w:p>
        </w:tc>
        <w:tc>
          <w:tcPr>
            <w:tcW w:w="270" w:type="dxa"/>
            <w:tcBorders>
              <w:left w:val="nil"/>
              <w:right w:val="single" w:sz="4" w:space="0" w:color="31869B"/>
            </w:tcBorders>
            <w:shd w:val="clear" w:color="000000" w:fill="DAEEF3"/>
            <w:noWrap/>
            <w:vAlign w:val="center"/>
          </w:tcPr>
          <w:p w:rsidR="00AB5B54" w:rsidRPr="00374E0F" w:rsidRDefault="00AB5B54" w:rsidP="00180B52">
            <w:pPr>
              <w:spacing w:after="0" w:line="240" w:lineRule="auto"/>
              <w:rPr>
                <w:rFonts w:ascii="Calibri" w:eastAsia="Times New Roman" w:hAnsi="Calibri" w:cs="Calibri"/>
                <w:color w:val="000000"/>
              </w:rPr>
            </w:pPr>
          </w:p>
        </w:tc>
        <w:tc>
          <w:tcPr>
            <w:tcW w:w="4932" w:type="dxa"/>
            <w:tcBorders>
              <w:left w:val="nil"/>
            </w:tcBorders>
            <w:shd w:val="clear" w:color="000000" w:fill="auto"/>
          </w:tcPr>
          <w:p w:rsidR="00AB5B54" w:rsidRPr="00374E0F" w:rsidRDefault="00AB5B54" w:rsidP="00180B52">
            <w:pPr>
              <w:spacing w:after="0" w:line="240" w:lineRule="auto"/>
              <w:rPr>
                <w:rFonts w:ascii="Calibri" w:eastAsia="Times New Roman" w:hAnsi="Calibri" w:cs="Calibri"/>
                <w:color w:val="000000"/>
              </w:rPr>
            </w:pPr>
          </w:p>
        </w:tc>
      </w:tr>
      <w:tr w:rsidR="00175F81" w:rsidRPr="00374E0F" w:rsidTr="00B8062D">
        <w:trPr>
          <w:trHeight w:val="530"/>
        </w:trPr>
        <w:tc>
          <w:tcPr>
            <w:tcW w:w="298" w:type="dxa"/>
            <w:tcBorders>
              <w:left w:val="single" w:sz="4" w:space="0" w:color="31869B"/>
            </w:tcBorders>
            <w:shd w:val="clear" w:color="000000" w:fill="DAEEF3"/>
            <w:noWrap/>
            <w:vAlign w:val="center"/>
          </w:tcPr>
          <w:p w:rsidR="00175F81" w:rsidRPr="00374E0F" w:rsidRDefault="00175F81" w:rsidP="00180B52">
            <w:pPr>
              <w:spacing w:after="0" w:line="240" w:lineRule="auto"/>
              <w:rPr>
                <w:rFonts w:ascii="Calibri" w:eastAsia="Times New Roman" w:hAnsi="Calibri" w:cs="Calibri"/>
                <w:color w:val="000000"/>
              </w:rPr>
            </w:pPr>
          </w:p>
        </w:tc>
        <w:tc>
          <w:tcPr>
            <w:tcW w:w="2240" w:type="dxa"/>
            <w:tcBorders>
              <w:top w:val="dashed" w:sz="4" w:space="0" w:color="246373" w:themeColor="accent1" w:themeShade="BF"/>
              <w:bottom w:val="dashed" w:sz="4" w:space="0" w:color="246373" w:themeColor="accent1" w:themeShade="BF"/>
              <w:right w:val="single" w:sz="4" w:space="0" w:color="31869B"/>
            </w:tcBorders>
            <w:shd w:val="clear" w:color="000000" w:fill="DAEEF3"/>
            <w:noWrap/>
            <w:vAlign w:val="center"/>
          </w:tcPr>
          <w:p w:rsidR="00175F81" w:rsidRPr="00175F81" w:rsidRDefault="00175F81" w:rsidP="00406578">
            <w:pPr>
              <w:spacing w:after="0" w:line="240" w:lineRule="auto"/>
              <w:rPr>
                <w:rFonts w:ascii="Calibri" w:eastAsia="Times New Roman" w:hAnsi="Calibri" w:cs="Calibri"/>
                <w:b/>
                <w:color w:val="000000"/>
              </w:rPr>
            </w:pPr>
            <w:r w:rsidRPr="00175F81">
              <w:rPr>
                <w:rFonts w:ascii="Calibri" w:eastAsia="Times New Roman" w:hAnsi="Calibri" w:cs="Calibri"/>
                <w:b/>
                <w:color w:val="000000"/>
              </w:rPr>
              <w:t>Adjusted Net Income</w:t>
            </w:r>
          </w:p>
        </w:tc>
        <w:tc>
          <w:tcPr>
            <w:tcW w:w="1350" w:type="dxa"/>
            <w:tcBorders>
              <w:top w:val="single" w:sz="4" w:space="0" w:color="31869B"/>
              <w:left w:val="single" w:sz="4" w:space="0" w:color="31869B"/>
              <w:bottom w:val="single" w:sz="4" w:space="0" w:color="31869B"/>
              <w:right w:val="single" w:sz="4" w:space="0" w:color="31869B"/>
            </w:tcBorders>
            <w:shd w:val="clear" w:color="auto" w:fill="FFFFFF" w:themeFill="background1"/>
            <w:noWrap/>
            <w:vAlign w:val="center"/>
          </w:tcPr>
          <w:p w:rsidR="00175F81" w:rsidRPr="00B83FF8" w:rsidRDefault="00175F81" w:rsidP="00175F81">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left w:val="single" w:sz="4" w:space="0" w:color="31869B"/>
              <w:right w:val="single" w:sz="4" w:space="0" w:color="31869B"/>
            </w:tcBorders>
            <w:shd w:val="clear" w:color="000000" w:fill="DAEEF3"/>
            <w:noWrap/>
            <w:vAlign w:val="center"/>
          </w:tcPr>
          <w:p w:rsidR="00175F81" w:rsidRPr="00B83FF8" w:rsidRDefault="00175F81" w:rsidP="00175F81">
            <w:pPr>
              <w:spacing w:after="0" w:line="240" w:lineRule="auto"/>
              <w:rPr>
                <w:rFonts w:ascii="Calibri" w:eastAsia="Times New Roman" w:hAnsi="Calibri" w:cs="Calibri"/>
                <w:b/>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auto" w:fill="FFFFFF" w:themeFill="background1"/>
            <w:vAlign w:val="center"/>
          </w:tcPr>
          <w:p w:rsidR="00175F81" w:rsidRPr="00B83FF8" w:rsidRDefault="00175F81" w:rsidP="00175F81">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left w:val="single" w:sz="4" w:space="0" w:color="31869B"/>
              <w:right w:val="single" w:sz="4" w:space="0" w:color="31869B"/>
            </w:tcBorders>
            <w:shd w:val="clear" w:color="000000" w:fill="DAEEF3"/>
            <w:noWrap/>
            <w:vAlign w:val="center"/>
          </w:tcPr>
          <w:p w:rsidR="00175F81" w:rsidRPr="00374E0F" w:rsidRDefault="00175F81" w:rsidP="00180B52">
            <w:pPr>
              <w:spacing w:after="0" w:line="240" w:lineRule="auto"/>
              <w:rPr>
                <w:rFonts w:ascii="Calibri" w:eastAsia="Times New Roman" w:hAnsi="Calibri" w:cs="Calibri"/>
                <w:color w:val="000000"/>
              </w:rPr>
            </w:pPr>
          </w:p>
        </w:tc>
        <w:tc>
          <w:tcPr>
            <w:tcW w:w="4932" w:type="dxa"/>
            <w:vMerge w:val="restart"/>
            <w:tcBorders>
              <w:left w:val="nil"/>
            </w:tcBorders>
            <w:shd w:val="clear" w:color="000000" w:fill="auto"/>
          </w:tcPr>
          <w:p w:rsidR="00175F81" w:rsidRPr="00374E0F" w:rsidRDefault="00406578" w:rsidP="00406578">
            <w:pPr>
              <w:ind w:left="162"/>
              <w:rPr>
                <w:rFonts w:ascii="Calibri" w:eastAsia="Times New Roman" w:hAnsi="Calibri" w:cs="Calibri"/>
                <w:color w:val="000000"/>
              </w:rPr>
            </w:pPr>
            <w:r>
              <w:rPr>
                <w:rFonts w:ascii="Calibri" w:eastAsia="Times New Roman" w:hAnsi="Calibri" w:cs="Calibri"/>
                <w:color w:val="000000"/>
              </w:rPr>
              <w:t>Add Gross Income and Total Withholdings to get your Adjusted Net Income</w:t>
            </w:r>
            <w:r w:rsidR="00175F81" w:rsidRPr="00175F81">
              <w:rPr>
                <w:rFonts w:ascii="Calibri" w:eastAsia="Times New Roman" w:hAnsi="Calibri" w:cs="Calibri"/>
                <w:color w:val="000000"/>
              </w:rPr>
              <w:t>.</w:t>
            </w:r>
          </w:p>
        </w:tc>
      </w:tr>
      <w:tr w:rsidR="00175F81" w:rsidRPr="00374E0F" w:rsidTr="00B8062D">
        <w:trPr>
          <w:trHeight w:val="170"/>
        </w:trPr>
        <w:tc>
          <w:tcPr>
            <w:tcW w:w="298" w:type="dxa"/>
            <w:tcBorders>
              <w:left w:val="single" w:sz="4" w:space="0" w:color="31869B"/>
              <w:bottom w:val="single" w:sz="4" w:space="0" w:color="31869B"/>
              <w:right w:val="nil"/>
            </w:tcBorders>
            <w:shd w:val="clear" w:color="000000" w:fill="DAEEF3"/>
            <w:noWrap/>
            <w:vAlign w:val="center"/>
            <w:hideMark/>
          </w:tcPr>
          <w:p w:rsidR="00175F81" w:rsidRPr="00374E0F" w:rsidRDefault="00175F81"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240" w:type="dxa"/>
            <w:tcBorders>
              <w:top w:val="dashed" w:sz="4" w:space="0" w:color="246373" w:themeColor="accent1" w:themeShade="BF"/>
              <w:left w:val="nil"/>
              <w:bottom w:val="single" w:sz="4" w:space="0" w:color="31869B"/>
              <w:right w:val="nil"/>
            </w:tcBorders>
            <w:shd w:val="clear" w:color="000000" w:fill="DAEEF3"/>
            <w:noWrap/>
            <w:hideMark/>
          </w:tcPr>
          <w:p w:rsidR="00175F81" w:rsidRPr="00374E0F" w:rsidRDefault="00175F81"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nil"/>
              <w:bottom w:val="single" w:sz="4" w:space="0" w:color="31869B"/>
              <w:right w:val="nil"/>
            </w:tcBorders>
            <w:shd w:val="clear" w:color="000000" w:fill="DAEEF3"/>
            <w:noWrap/>
            <w:hideMark/>
          </w:tcPr>
          <w:p w:rsidR="00175F81" w:rsidRPr="00374E0F" w:rsidRDefault="00175F81"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left w:val="nil"/>
              <w:bottom w:val="single" w:sz="4" w:space="0" w:color="31869B"/>
              <w:right w:val="nil"/>
            </w:tcBorders>
            <w:shd w:val="clear" w:color="000000" w:fill="DAEEF3"/>
            <w:noWrap/>
            <w:hideMark/>
          </w:tcPr>
          <w:p w:rsidR="00175F81" w:rsidRPr="00374E0F" w:rsidRDefault="00175F81"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nil"/>
              <w:bottom w:val="single" w:sz="4" w:space="0" w:color="31869B"/>
              <w:right w:val="nil"/>
            </w:tcBorders>
            <w:shd w:val="clear" w:color="000000" w:fill="DAEEF3"/>
            <w:hideMark/>
          </w:tcPr>
          <w:p w:rsidR="00175F81" w:rsidRPr="00374E0F" w:rsidRDefault="00175F81" w:rsidP="00180B52">
            <w:pPr>
              <w:spacing w:after="0" w:line="240" w:lineRule="auto"/>
              <w:rPr>
                <w:rFonts w:ascii="Calibri" w:eastAsia="Times New Roman" w:hAnsi="Calibri" w:cs="Calibri"/>
                <w:i/>
                <w:iCs/>
                <w:color w:val="000000"/>
              </w:rPr>
            </w:pPr>
            <w:r w:rsidRPr="00374E0F">
              <w:rPr>
                <w:rFonts w:ascii="Calibri" w:eastAsia="Times New Roman" w:hAnsi="Calibri" w:cs="Calibri"/>
                <w:i/>
                <w:iCs/>
                <w:color w:val="000000"/>
              </w:rPr>
              <w:t> </w:t>
            </w:r>
          </w:p>
        </w:tc>
        <w:tc>
          <w:tcPr>
            <w:tcW w:w="270" w:type="dxa"/>
            <w:tcBorders>
              <w:left w:val="nil"/>
              <w:bottom w:val="single" w:sz="4" w:space="0" w:color="31869B"/>
              <w:right w:val="single" w:sz="4" w:space="0" w:color="31869B"/>
            </w:tcBorders>
            <w:shd w:val="clear" w:color="000000" w:fill="DAEEF3"/>
            <w:noWrap/>
            <w:vAlign w:val="center"/>
            <w:hideMark/>
          </w:tcPr>
          <w:p w:rsidR="00175F81" w:rsidRPr="00374E0F" w:rsidRDefault="00175F81" w:rsidP="00180B52">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4932" w:type="dxa"/>
            <w:vMerge/>
            <w:tcBorders>
              <w:left w:val="nil"/>
            </w:tcBorders>
            <w:shd w:val="clear" w:color="000000" w:fill="auto"/>
          </w:tcPr>
          <w:p w:rsidR="00175F81" w:rsidRPr="00374E0F" w:rsidRDefault="00175F81" w:rsidP="00180B52">
            <w:pPr>
              <w:spacing w:after="0" w:line="240" w:lineRule="auto"/>
              <w:rPr>
                <w:rFonts w:ascii="Calibri" w:eastAsia="Times New Roman" w:hAnsi="Calibri" w:cs="Calibri"/>
                <w:color w:val="000000"/>
              </w:rPr>
            </w:pPr>
          </w:p>
        </w:tc>
      </w:tr>
    </w:tbl>
    <w:p w:rsidR="00FD63AB" w:rsidRDefault="00FD63AB" w:rsidP="00A93645"/>
    <w:p w:rsidR="008253F9" w:rsidRPr="00FD63AB" w:rsidRDefault="008253F9" w:rsidP="00A93645"/>
    <w:tbl>
      <w:tblPr>
        <w:tblW w:w="10595" w:type="dxa"/>
        <w:jc w:val="center"/>
        <w:tblInd w:w="265" w:type="dxa"/>
        <w:tblLook w:val="04A0" w:firstRow="1" w:lastRow="0" w:firstColumn="1" w:lastColumn="0" w:noHBand="0" w:noVBand="1"/>
      </w:tblPr>
      <w:tblGrid>
        <w:gridCol w:w="299"/>
        <w:gridCol w:w="3003"/>
        <w:gridCol w:w="1307"/>
        <w:gridCol w:w="313"/>
        <w:gridCol w:w="1350"/>
        <w:gridCol w:w="269"/>
        <w:gridCol w:w="4054"/>
      </w:tblGrid>
      <w:tr w:rsidR="00B8062D" w:rsidRPr="00374E0F" w:rsidTr="00B8062D">
        <w:trPr>
          <w:trHeight w:val="300"/>
          <w:jc w:val="center"/>
        </w:trPr>
        <w:tc>
          <w:tcPr>
            <w:tcW w:w="299" w:type="dxa"/>
            <w:tcBorders>
              <w:top w:val="single" w:sz="4" w:space="0" w:color="31869B"/>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lastRenderedPageBreak/>
              <w:t> </w:t>
            </w:r>
          </w:p>
        </w:tc>
        <w:tc>
          <w:tcPr>
            <w:tcW w:w="3003" w:type="dxa"/>
            <w:tcBorders>
              <w:top w:val="single" w:sz="4" w:space="0" w:color="31869B"/>
              <w:left w:val="nil"/>
              <w:bottom w:val="nil"/>
              <w:right w:val="nil"/>
            </w:tcBorders>
            <w:shd w:val="clear" w:color="000000" w:fill="DAEEF3"/>
            <w:noWrap/>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07" w:type="dxa"/>
            <w:tcBorders>
              <w:top w:val="single" w:sz="4" w:space="0" w:color="31869B"/>
              <w:left w:val="nil"/>
              <w:bottom w:val="nil"/>
              <w:right w:val="nil"/>
            </w:tcBorders>
            <w:shd w:val="clear" w:color="000000" w:fill="DAEEF3"/>
            <w:noWrap/>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13" w:type="dxa"/>
            <w:tcBorders>
              <w:top w:val="single" w:sz="4" w:space="0" w:color="31869B"/>
              <w:left w:val="nil"/>
              <w:right w:val="nil"/>
            </w:tcBorders>
            <w:shd w:val="clear" w:color="000000" w:fill="DAEEF3"/>
            <w:noWrap/>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nil"/>
              <w:bottom w:val="nil"/>
              <w:right w:val="nil"/>
            </w:tcBorders>
            <w:shd w:val="clear" w:color="000000" w:fill="DAEEF3"/>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69" w:type="dxa"/>
            <w:tcBorders>
              <w:top w:val="single" w:sz="4" w:space="0" w:color="31869B"/>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tcBorders>
              <w:left w:val="single" w:sz="4" w:space="0" w:color="31869B"/>
              <w:bottom w:val="nil"/>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33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nil"/>
              <w:bottom w:val="single" w:sz="12" w:space="0" w:color="31869B"/>
              <w:right w:val="nil"/>
            </w:tcBorders>
            <w:shd w:val="clear" w:color="000000" w:fill="DAEEF3"/>
            <w:vAlign w:val="bottom"/>
            <w:hideMark/>
          </w:tcPr>
          <w:p w:rsidR="00B8062D" w:rsidRPr="00374E0F" w:rsidRDefault="00B8062D" w:rsidP="005E390D">
            <w:pPr>
              <w:spacing w:after="0" w:line="240" w:lineRule="auto"/>
              <w:rPr>
                <w:rFonts w:ascii="Calibri" w:eastAsia="Times New Roman" w:hAnsi="Calibri" w:cs="Calibri"/>
                <w:b/>
                <w:bCs/>
                <w:color w:val="215967"/>
              </w:rPr>
            </w:pPr>
            <w:r w:rsidRPr="008C0508">
              <w:rPr>
                <w:rFonts w:ascii="Calibri" w:eastAsia="Times New Roman" w:hAnsi="Calibri" w:cs="Calibri"/>
                <w:b/>
                <w:bCs/>
                <w:color w:val="215967"/>
              </w:rPr>
              <w:t>SAVINGS/INVESTMENT CONTRIBUTIONS</w:t>
            </w:r>
          </w:p>
        </w:tc>
        <w:tc>
          <w:tcPr>
            <w:tcW w:w="1307" w:type="dxa"/>
            <w:tcBorders>
              <w:top w:val="nil"/>
              <w:left w:val="nil"/>
              <w:bottom w:val="single" w:sz="12" w:space="0" w:color="31869B"/>
              <w:right w:val="nil"/>
            </w:tcBorders>
            <w:shd w:val="clear" w:color="000000" w:fill="DAEEF3"/>
            <w:vAlign w:val="bottom"/>
            <w:hideMark/>
          </w:tcPr>
          <w:p w:rsidR="00B8062D" w:rsidRPr="00374E0F" w:rsidRDefault="00B8062D" w:rsidP="00247B66">
            <w:pPr>
              <w:spacing w:after="0" w:line="240" w:lineRule="auto"/>
              <w:jc w:val="center"/>
              <w:rPr>
                <w:rFonts w:ascii="Calibri" w:eastAsia="Times New Roman" w:hAnsi="Calibri" w:cs="Calibri"/>
                <w:b/>
                <w:bCs/>
                <w:color w:val="215967"/>
              </w:rPr>
            </w:pPr>
            <w:r>
              <w:rPr>
                <w:rFonts w:ascii="Calibri" w:eastAsia="Times New Roman" w:hAnsi="Calibri" w:cs="Calibri"/>
                <w:b/>
                <w:bCs/>
                <w:color w:val="215967"/>
              </w:rPr>
              <w:t>Monthly</w:t>
            </w:r>
          </w:p>
        </w:tc>
        <w:tc>
          <w:tcPr>
            <w:tcW w:w="313" w:type="dxa"/>
            <w:tcBorders>
              <w:top w:val="nil"/>
              <w:left w:val="nil"/>
              <w:bottom w:val="single" w:sz="12" w:space="0" w:color="31869B"/>
              <w:right w:val="nil"/>
            </w:tcBorders>
            <w:shd w:val="clear" w:color="000000" w:fill="DAEEF3"/>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nil"/>
              <w:left w:val="nil"/>
              <w:bottom w:val="single" w:sz="12" w:space="0" w:color="31869B"/>
              <w:right w:val="nil"/>
            </w:tcBorders>
            <w:shd w:val="clear" w:color="000000" w:fill="DAEEF3"/>
            <w:vAlign w:val="bottom"/>
            <w:hideMark/>
          </w:tcPr>
          <w:p w:rsidR="00B8062D" w:rsidRPr="00374E0F" w:rsidRDefault="00B8062D" w:rsidP="00247B66">
            <w:pPr>
              <w:spacing w:after="0" w:line="240" w:lineRule="auto"/>
              <w:jc w:val="center"/>
              <w:rPr>
                <w:rFonts w:ascii="Calibri" w:eastAsia="Times New Roman" w:hAnsi="Calibri" w:cs="Calibri"/>
                <w:b/>
                <w:bCs/>
                <w:color w:val="215967"/>
              </w:rPr>
            </w:pPr>
            <w:r>
              <w:rPr>
                <w:rFonts w:ascii="Calibri" w:eastAsia="Times New Roman" w:hAnsi="Calibri" w:cs="Calibri"/>
                <w:b/>
                <w:bCs/>
                <w:color w:val="215967"/>
              </w:rPr>
              <w:t>Revised (M)</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tcBorders>
              <w:top w:val="nil"/>
              <w:left w:val="single" w:sz="4" w:space="0" w:color="31869B"/>
              <w:bottom w:val="nil"/>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15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nil"/>
              <w:bottom w:val="nil"/>
              <w:right w:val="nil"/>
            </w:tcBorders>
            <w:shd w:val="clear" w:color="000000" w:fill="DAEEF3"/>
            <w:vAlign w:val="center"/>
            <w:hideMark/>
          </w:tcPr>
          <w:p w:rsidR="00B8062D" w:rsidRPr="00374E0F" w:rsidRDefault="00B8062D" w:rsidP="005E390D">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1307" w:type="dxa"/>
            <w:tcBorders>
              <w:top w:val="nil"/>
              <w:left w:val="nil"/>
              <w:bottom w:val="nil"/>
              <w:right w:val="nil"/>
            </w:tcBorders>
            <w:shd w:val="clear" w:color="000000" w:fill="DAEEF3"/>
            <w:vAlign w:val="center"/>
            <w:hideMark/>
          </w:tcPr>
          <w:p w:rsidR="00B8062D" w:rsidRPr="00374E0F" w:rsidRDefault="00B8062D" w:rsidP="005E390D">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313" w:type="dxa"/>
            <w:tcBorders>
              <w:top w:val="single" w:sz="12" w:space="0" w:color="31869B"/>
              <w:left w:val="nil"/>
              <w:bottom w:val="nil"/>
              <w:right w:val="nil"/>
            </w:tcBorders>
            <w:shd w:val="clear" w:color="000000" w:fill="DAEEF3"/>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nil"/>
              <w:left w:val="nil"/>
              <w:bottom w:val="single" w:sz="4" w:space="0" w:color="31869B"/>
              <w:right w:val="nil"/>
            </w:tcBorders>
            <w:shd w:val="clear" w:color="000000" w:fill="DAEEF3"/>
            <w:vAlign w:val="center"/>
            <w:hideMark/>
          </w:tcPr>
          <w:p w:rsidR="00B8062D" w:rsidRPr="00374E0F" w:rsidRDefault="00B8062D" w:rsidP="005E390D">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val="restart"/>
            <w:tcBorders>
              <w:top w:val="nil"/>
              <w:left w:val="single" w:sz="4" w:space="0" w:color="31869B"/>
              <w:right w:val="nil"/>
            </w:tcBorders>
            <w:shd w:val="clear" w:color="000000" w:fill="auto"/>
          </w:tcPr>
          <w:p w:rsidR="00B8062D" w:rsidRPr="00374E0F" w:rsidRDefault="00B8062D" w:rsidP="00463EC1">
            <w:pPr>
              <w:ind w:left="162"/>
              <w:rPr>
                <w:rFonts w:ascii="Calibri" w:eastAsia="Times New Roman" w:hAnsi="Calibri" w:cs="Calibri"/>
                <w:color w:val="000000"/>
              </w:rPr>
            </w:pPr>
            <w:r w:rsidRPr="00463EC1">
              <w:rPr>
                <w:rFonts w:ascii="Calibri" w:eastAsia="Times New Roman" w:hAnsi="Calibri" w:cs="Calibri"/>
                <w:color w:val="000000"/>
              </w:rPr>
              <w:t>Enter the amounts that are deposited every month into all your savings accounts (not the current value of the account but what you contribute each month).  Include anything that is automatically withheld before you receive your paycheck (like workplace retirement plan) and contributions from your net income (you transfer money to a savings account after you receive your paycheck).</w:t>
            </w:r>
            <w:r>
              <w:rPr>
                <w:rFonts w:ascii="Calibri" w:eastAsia="Times New Roman" w:hAnsi="Calibri" w:cs="Calibri"/>
                <w:color w:val="000000"/>
              </w:rPr>
              <w:t xml:space="preserve">  Examples include Emergency Fund savings, Investments (Mutual Funds, Stocks, </w:t>
            </w:r>
            <w:proofErr w:type="gramStart"/>
            <w:r>
              <w:rPr>
                <w:rFonts w:ascii="Calibri" w:eastAsia="Times New Roman" w:hAnsi="Calibri" w:cs="Calibri"/>
                <w:color w:val="000000"/>
              </w:rPr>
              <w:t>Bond</w:t>
            </w:r>
            <w:proofErr w:type="gramEnd"/>
            <w:r>
              <w:rPr>
                <w:rFonts w:ascii="Calibri" w:eastAsia="Times New Roman" w:hAnsi="Calibri" w:cs="Calibri"/>
                <w:color w:val="000000"/>
              </w:rPr>
              <w:t xml:space="preserve">), Retirement savings (401k, TSP, Roth, IRA) and College Savings plans (529 Plans, etc.). </w:t>
            </w: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single" w:sz="4" w:space="0" w:color="31869B"/>
              <w:left w:val="nil"/>
              <w:bottom w:val="single" w:sz="4" w:space="0" w:color="31869B"/>
              <w:right w:val="single" w:sz="4" w:space="0" w:color="31869B"/>
            </w:tcBorders>
            <w:shd w:val="clear" w:color="000000" w:fill="FFFFFF"/>
            <w:noWrap/>
            <w:vAlign w:val="center"/>
            <w:hideMark/>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463EC1">
            <w:pPr>
              <w:ind w:left="162"/>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FD63AB">
            <w:pPr>
              <w:spacing w:after="0" w:line="240" w:lineRule="auto"/>
              <w:rPr>
                <w:rFonts w:ascii="Calibri" w:eastAsia="Times New Roman" w:hAnsi="Calibri" w:cs="Times New Roman"/>
                <w:color w:val="000000"/>
              </w:rPr>
            </w:pPr>
          </w:p>
        </w:tc>
        <w:tc>
          <w:tcPr>
            <w:tcW w:w="1307"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313" w:type="dxa"/>
            <w:tcBorders>
              <w:top w:val="nil"/>
              <w:left w:val="nil"/>
              <w:bottom w:val="nil"/>
              <w:right w:val="single" w:sz="4" w:space="0" w:color="31869B"/>
            </w:tcBorders>
            <w:shd w:val="clear" w:color="000000" w:fill="DAEEF3"/>
            <w:vAlign w:val="center"/>
            <w:hideMark/>
          </w:tcPr>
          <w:p w:rsidR="00B8062D" w:rsidRPr="00374E0F" w:rsidRDefault="00B8062D" w:rsidP="00FD63AB">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FD63A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69" w:type="dxa"/>
            <w:tcBorders>
              <w:top w:val="nil"/>
              <w:left w:val="nil"/>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422"/>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5E390D">
            <w:pPr>
              <w:spacing w:after="0" w:line="240" w:lineRule="auto"/>
              <w:rPr>
                <w:rFonts w:ascii="Calibri" w:eastAsia="Times New Roman" w:hAnsi="Calibri" w:cs="Calibri"/>
                <w:color w:val="000000"/>
              </w:rPr>
            </w:pPr>
          </w:p>
        </w:tc>
        <w:tc>
          <w:tcPr>
            <w:tcW w:w="3003" w:type="dxa"/>
            <w:tcBorders>
              <w:top w:val="single" w:sz="4" w:space="0" w:color="31849B" w:themeColor="accent5" w:themeShade="BF"/>
              <w:left w:val="nil"/>
              <w:right w:val="single" w:sz="4" w:space="0" w:color="31849B" w:themeColor="accent5" w:themeShade="BF"/>
            </w:tcBorders>
            <w:shd w:val="clear" w:color="000000" w:fill="DAEEF3"/>
            <w:vAlign w:val="center"/>
          </w:tcPr>
          <w:p w:rsidR="00B8062D" w:rsidRPr="00B83FF8" w:rsidRDefault="00B8062D" w:rsidP="00FD63AB">
            <w:pPr>
              <w:spacing w:after="0" w:line="240" w:lineRule="auto"/>
              <w:rPr>
                <w:rFonts w:ascii="Calibri" w:eastAsia="Times New Roman" w:hAnsi="Calibri" w:cs="Calibri"/>
                <w:b/>
                <w:color w:val="000000"/>
              </w:rPr>
            </w:pPr>
            <w:r>
              <w:rPr>
                <w:rFonts w:ascii="Calibri" w:eastAsia="Times New Roman" w:hAnsi="Calibri" w:cs="Calibri"/>
                <w:b/>
                <w:color w:val="000000"/>
              </w:rPr>
              <w:t>Total Savings/Investments</w:t>
            </w:r>
          </w:p>
        </w:tc>
        <w:tc>
          <w:tcPr>
            <w:tcW w:w="1307"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B8062D" w:rsidRPr="00B83FF8" w:rsidRDefault="00B8062D" w:rsidP="00FD63AB">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313" w:type="dxa"/>
            <w:tcBorders>
              <w:top w:val="nil"/>
              <w:left w:val="single" w:sz="4" w:space="0" w:color="31849B" w:themeColor="accent5" w:themeShade="BF"/>
              <w:right w:val="nil"/>
            </w:tcBorders>
            <w:shd w:val="clear" w:color="000000" w:fill="DAEEF3"/>
            <w:vAlign w:val="center"/>
          </w:tcPr>
          <w:p w:rsidR="00B8062D" w:rsidRPr="00B83FF8" w:rsidRDefault="00B8062D" w:rsidP="00FD63AB">
            <w:pPr>
              <w:spacing w:after="0" w:line="240" w:lineRule="auto"/>
              <w:rPr>
                <w:rFonts w:ascii="Calibri" w:eastAsia="Times New Roman" w:hAnsi="Calibri" w:cs="Calibri"/>
                <w:b/>
                <w:color w:val="000000"/>
              </w:rPr>
            </w:pPr>
          </w:p>
        </w:tc>
        <w:tc>
          <w:tcPr>
            <w:tcW w:w="1350"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B8062D" w:rsidRPr="00B83FF8" w:rsidRDefault="00B8062D" w:rsidP="00FD63AB">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69" w:type="dxa"/>
            <w:tcBorders>
              <w:top w:val="nil"/>
              <w:left w:val="single" w:sz="4" w:space="0" w:color="31849B" w:themeColor="accent5" w:themeShade="BF"/>
              <w:bottom w:val="nil"/>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r w:rsidR="00B8062D" w:rsidRPr="00374E0F" w:rsidTr="00B8062D">
        <w:trPr>
          <w:trHeight w:val="153"/>
          <w:jc w:val="center"/>
        </w:trPr>
        <w:tc>
          <w:tcPr>
            <w:tcW w:w="299" w:type="dxa"/>
            <w:tcBorders>
              <w:left w:val="single" w:sz="4" w:space="0" w:color="31869B"/>
              <w:bottom w:val="single" w:sz="4" w:space="0" w:color="31869B"/>
              <w:right w:val="nil"/>
            </w:tcBorders>
            <w:shd w:val="clear" w:color="000000" w:fill="DAEEF3"/>
            <w:noWrap/>
            <w:vAlign w:val="center"/>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left w:val="nil"/>
              <w:bottom w:val="single" w:sz="4" w:space="0" w:color="31869B"/>
              <w:right w:val="nil"/>
            </w:tcBorders>
            <w:shd w:val="clear" w:color="000000" w:fill="DAEEF3"/>
            <w:noWrap/>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07" w:type="dxa"/>
            <w:tcBorders>
              <w:left w:val="nil"/>
              <w:bottom w:val="single" w:sz="4" w:space="0" w:color="31869B"/>
              <w:right w:val="nil"/>
            </w:tcBorders>
            <w:shd w:val="clear" w:color="000000" w:fill="DAEEF3"/>
            <w:noWrap/>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13" w:type="dxa"/>
            <w:tcBorders>
              <w:left w:val="nil"/>
              <w:bottom w:val="single" w:sz="4" w:space="0" w:color="31869B"/>
              <w:right w:val="nil"/>
            </w:tcBorders>
            <w:shd w:val="clear" w:color="000000" w:fill="DAEEF3"/>
            <w:noWrap/>
            <w:hideMark/>
          </w:tcPr>
          <w:p w:rsidR="00B8062D" w:rsidRPr="00374E0F" w:rsidRDefault="00B8062D" w:rsidP="005E390D">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left w:val="nil"/>
              <w:bottom w:val="single" w:sz="4" w:space="0" w:color="31869B"/>
              <w:right w:val="nil"/>
            </w:tcBorders>
            <w:shd w:val="clear" w:color="000000" w:fill="DAEEF3"/>
            <w:hideMark/>
          </w:tcPr>
          <w:p w:rsidR="00B8062D" w:rsidRPr="00374E0F" w:rsidRDefault="00B8062D" w:rsidP="005E390D">
            <w:pPr>
              <w:spacing w:after="0" w:line="240" w:lineRule="auto"/>
              <w:rPr>
                <w:rFonts w:ascii="Calibri" w:eastAsia="Times New Roman" w:hAnsi="Calibri" w:cs="Calibri"/>
                <w:i/>
                <w:iCs/>
                <w:color w:val="000000"/>
              </w:rPr>
            </w:pPr>
            <w:r w:rsidRPr="00374E0F">
              <w:rPr>
                <w:rFonts w:ascii="Calibri" w:eastAsia="Times New Roman" w:hAnsi="Calibri" w:cs="Calibri"/>
                <w:i/>
                <w:iCs/>
                <w:color w:val="000000"/>
              </w:rPr>
              <w:t> </w:t>
            </w:r>
          </w:p>
        </w:tc>
        <w:tc>
          <w:tcPr>
            <w:tcW w:w="269" w:type="dxa"/>
            <w:tcBorders>
              <w:left w:val="nil"/>
              <w:bottom w:val="single" w:sz="4" w:space="0" w:color="31869B"/>
              <w:right w:val="single" w:sz="4" w:space="0" w:color="31869B"/>
            </w:tcBorders>
            <w:shd w:val="clear" w:color="000000" w:fill="DAEEF3"/>
          </w:tcPr>
          <w:p w:rsidR="00B8062D" w:rsidRPr="00374E0F" w:rsidRDefault="00B8062D" w:rsidP="005E390D">
            <w:pPr>
              <w:spacing w:after="0" w:line="240" w:lineRule="auto"/>
              <w:rPr>
                <w:rFonts w:ascii="Calibri" w:eastAsia="Times New Roman" w:hAnsi="Calibri" w:cs="Calibri"/>
                <w:color w:val="000000"/>
              </w:rPr>
            </w:pPr>
          </w:p>
        </w:tc>
        <w:tc>
          <w:tcPr>
            <w:tcW w:w="4054" w:type="dxa"/>
            <w:vMerge/>
            <w:tcBorders>
              <w:left w:val="single" w:sz="4" w:space="0" w:color="31869B"/>
              <w:right w:val="nil"/>
            </w:tcBorders>
            <w:shd w:val="clear" w:color="000000" w:fill="auto"/>
          </w:tcPr>
          <w:p w:rsidR="00B8062D" w:rsidRPr="00374E0F" w:rsidRDefault="00B8062D" w:rsidP="005E390D">
            <w:pPr>
              <w:spacing w:after="0" w:line="240" w:lineRule="auto"/>
              <w:rPr>
                <w:rFonts w:ascii="Calibri" w:eastAsia="Times New Roman" w:hAnsi="Calibri" w:cs="Calibri"/>
                <w:color w:val="000000"/>
              </w:rPr>
            </w:pPr>
          </w:p>
        </w:tc>
      </w:tr>
    </w:tbl>
    <w:p w:rsidR="00F82976" w:rsidRPr="00F82976" w:rsidRDefault="00F82976" w:rsidP="005E390D">
      <w:pPr>
        <w:pStyle w:val="Heading1"/>
        <w:rPr>
          <w:sz w:val="2"/>
          <w:szCs w:val="2"/>
        </w:rPr>
      </w:pPr>
    </w:p>
    <w:tbl>
      <w:tblPr>
        <w:tblW w:w="10625" w:type="dxa"/>
        <w:jc w:val="center"/>
        <w:tblInd w:w="93" w:type="dxa"/>
        <w:tblLook w:val="04A0" w:firstRow="1" w:lastRow="0" w:firstColumn="1" w:lastColumn="0" w:noHBand="0" w:noVBand="1"/>
      </w:tblPr>
      <w:tblGrid>
        <w:gridCol w:w="299"/>
        <w:gridCol w:w="3003"/>
        <w:gridCol w:w="1350"/>
        <w:gridCol w:w="270"/>
        <w:gridCol w:w="1350"/>
        <w:gridCol w:w="270"/>
        <w:gridCol w:w="4083"/>
      </w:tblGrid>
      <w:tr w:rsidR="00B8062D" w:rsidRPr="00374E0F" w:rsidTr="00B8062D">
        <w:trPr>
          <w:trHeight w:val="300"/>
          <w:jc w:val="center"/>
        </w:trPr>
        <w:tc>
          <w:tcPr>
            <w:tcW w:w="299" w:type="dxa"/>
            <w:tcBorders>
              <w:top w:val="single" w:sz="4" w:space="0" w:color="31869B"/>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single" w:sz="4" w:space="0" w:color="31869B"/>
              <w:left w:val="nil"/>
              <w:bottom w:val="nil"/>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nil"/>
              <w:bottom w:val="nil"/>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top w:val="single" w:sz="4" w:space="0" w:color="31869B"/>
              <w:left w:val="nil"/>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nil"/>
              <w:bottom w:val="nil"/>
              <w:right w:val="nil"/>
            </w:tcBorders>
            <w:shd w:val="clear" w:color="000000" w:fill="DAEEF3"/>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top w:val="single" w:sz="4" w:space="0" w:color="31869B"/>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tcBorders>
              <w:left w:val="single" w:sz="4" w:space="0" w:color="31869B"/>
              <w:bottom w:val="nil"/>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3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nil"/>
              <w:bottom w:val="single" w:sz="12" w:space="0" w:color="31869B"/>
              <w:right w:val="nil"/>
            </w:tcBorders>
            <w:shd w:val="clear" w:color="000000" w:fill="DAEEF3"/>
            <w:vAlign w:val="bottom"/>
            <w:hideMark/>
          </w:tcPr>
          <w:p w:rsidR="00B8062D" w:rsidRPr="00374E0F" w:rsidRDefault="00B8062D" w:rsidP="00264365">
            <w:pPr>
              <w:spacing w:after="0" w:line="240" w:lineRule="auto"/>
              <w:rPr>
                <w:rFonts w:ascii="Calibri" w:eastAsia="Times New Roman" w:hAnsi="Calibri" w:cs="Calibri"/>
                <w:b/>
                <w:bCs/>
                <w:color w:val="215967"/>
              </w:rPr>
            </w:pPr>
            <w:r>
              <w:rPr>
                <w:rFonts w:ascii="Calibri" w:eastAsia="Times New Roman" w:hAnsi="Calibri" w:cs="Calibri"/>
                <w:b/>
                <w:bCs/>
                <w:color w:val="215967"/>
              </w:rPr>
              <w:t>EXPENSES</w:t>
            </w:r>
          </w:p>
        </w:tc>
        <w:tc>
          <w:tcPr>
            <w:tcW w:w="1350" w:type="dxa"/>
            <w:tcBorders>
              <w:top w:val="nil"/>
              <w:left w:val="nil"/>
              <w:bottom w:val="single" w:sz="12" w:space="0" w:color="31869B"/>
              <w:right w:val="nil"/>
            </w:tcBorders>
            <w:shd w:val="clear" w:color="000000" w:fill="DAEEF3"/>
            <w:vAlign w:val="bottom"/>
            <w:hideMark/>
          </w:tcPr>
          <w:p w:rsidR="00B8062D" w:rsidRPr="00374E0F" w:rsidRDefault="00B8062D" w:rsidP="00264365">
            <w:pPr>
              <w:spacing w:after="0" w:line="240" w:lineRule="auto"/>
              <w:jc w:val="center"/>
              <w:rPr>
                <w:rFonts w:ascii="Calibri" w:eastAsia="Times New Roman" w:hAnsi="Calibri" w:cs="Calibri"/>
                <w:b/>
                <w:bCs/>
                <w:color w:val="215967"/>
              </w:rPr>
            </w:pPr>
            <w:r>
              <w:rPr>
                <w:rFonts w:ascii="Calibri" w:eastAsia="Times New Roman" w:hAnsi="Calibri" w:cs="Calibri"/>
                <w:b/>
                <w:bCs/>
                <w:color w:val="215967"/>
              </w:rPr>
              <w:t>Monthly</w:t>
            </w:r>
          </w:p>
        </w:tc>
        <w:tc>
          <w:tcPr>
            <w:tcW w:w="270" w:type="dxa"/>
            <w:tcBorders>
              <w:top w:val="nil"/>
              <w:left w:val="nil"/>
              <w:bottom w:val="single" w:sz="12" w:space="0" w:color="31869B"/>
              <w:right w:val="nil"/>
            </w:tcBorders>
            <w:shd w:val="clear" w:color="000000" w:fill="DAEEF3"/>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nil"/>
              <w:left w:val="nil"/>
              <w:bottom w:val="single" w:sz="12" w:space="0" w:color="31869B"/>
              <w:right w:val="nil"/>
            </w:tcBorders>
            <w:shd w:val="clear" w:color="000000" w:fill="DAEEF3"/>
            <w:vAlign w:val="bottom"/>
            <w:hideMark/>
          </w:tcPr>
          <w:p w:rsidR="00B8062D" w:rsidRPr="00374E0F" w:rsidRDefault="00B8062D" w:rsidP="00264365">
            <w:pPr>
              <w:spacing w:after="0" w:line="240" w:lineRule="auto"/>
              <w:jc w:val="center"/>
              <w:rPr>
                <w:rFonts w:ascii="Calibri" w:eastAsia="Times New Roman" w:hAnsi="Calibri" w:cs="Calibri"/>
                <w:b/>
                <w:bCs/>
                <w:color w:val="215967"/>
              </w:rPr>
            </w:pPr>
            <w:r>
              <w:rPr>
                <w:rFonts w:ascii="Calibri" w:eastAsia="Times New Roman" w:hAnsi="Calibri" w:cs="Calibri"/>
                <w:b/>
                <w:bCs/>
                <w:color w:val="215967"/>
              </w:rPr>
              <w:t>Revised (M)</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tcBorders>
              <w:top w:val="nil"/>
              <w:left w:val="single" w:sz="4" w:space="0" w:color="31869B"/>
              <w:bottom w:val="nil"/>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15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nil"/>
              <w:bottom w:val="nil"/>
              <w:right w:val="nil"/>
            </w:tcBorders>
            <w:shd w:val="clear" w:color="000000" w:fill="DAEEF3"/>
            <w:vAlign w:val="center"/>
            <w:hideMark/>
          </w:tcPr>
          <w:p w:rsidR="00B8062D" w:rsidRPr="00374E0F" w:rsidRDefault="00B8062D" w:rsidP="00264365">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1350" w:type="dxa"/>
            <w:tcBorders>
              <w:top w:val="nil"/>
              <w:left w:val="nil"/>
              <w:bottom w:val="nil"/>
              <w:right w:val="nil"/>
            </w:tcBorders>
            <w:shd w:val="clear" w:color="000000" w:fill="DAEEF3"/>
            <w:vAlign w:val="center"/>
            <w:hideMark/>
          </w:tcPr>
          <w:p w:rsidR="00B8062D" w:rsidRPr="00374E0F" w:rsidRDefault="00B8062D" w:rsidP="00264365">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270" w:type="dxa"/>
            <w:tcBorders>
              <w:top w:val="single" w:sz="12" w:space="0" w:color="31869B"/>
              <w:left w:val="nil"/>
              <w:bottom w:val="nil"/>
              <w:right w:val="nil"/>
            </w:tcBorders>
            <w:shd w:val="clear" w:color="000000" w:fill="DAEEF3"/>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nil"/>
              <w:left w:val="nil"/>
              <w:bottom w:val="single" w:sz="4" w:space="0" w:color="31869B"/>
              <w:right w:val="nil"/>
            </w:tcBorders>
            <w:shd w:val="clear" w:color="000000" w:fill="DAEEF3"/>
            <w:vAlign w:val="center"/>
            <w:hideMark/>
          </w:tcPr>
          <w:p w:rsidR="00B8062D" w:rsidRPr="00374E0F" w:rsidRDefault="00B8062D" w:rsidP="00264365">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tcBorders>
              <w:top w:val="nil"/>
              <w:left w:val="single" w:sz="4" w:space="0" w:color="31869B"/>
              <w:bottom w:val="nil"/>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single" w:sz="4" w:space="0" w:color="31869B"/>
              <w:left w:val="nil"/>
              <w:bottom w:val="single" w:sz="4" w:space="0" w:color="31869B"/>
              <w:right w:val="single" w:sz="4" w:space="0" w:color="31869B"/>
            </w:tcBorders>
            <w:shd w:val="clear" w:color="000000" w:fill="FFFFFF"/>
            <w:noWrap/>
            <w:vAlign w:val="center"/>
            <w:hideMark/>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val="restart"/>
            <w:tcBorders>
              <w:top w:val="nil"/>
              <w:left w:val="single" w:sz="4" w:space="0" w:color="31869B"/>
              <w:right w:val="nil"/>
            </w:tcBorders>
            <w:shd w:val="clear" w:color="000000" w:fill="auto"/>
          </w:tcPr>
          <w:p w:rsidR="00B8062D" w:rsidRPr="00F82976" w:rsidRDefault="00B8062D" w:rsidP="00F82976">
            <w:pPr>
              <w:ind w:left="162"/>
              <w:rPr>
                <w:rFonts w:ascii="Calibri" w:eastAsia="Times New Roman" w:hAnsi="Calibri" w:cs="Calibri"/>
                <w:color w:val="000000"/>
              </w:rPr>
            </w:pPr>
            <w:r w:rsidRPr="00F82976">
              <w:rPr>
                <w:rFonts w:ascii="Calibri" w:eastAsia="Times New Roman" w:hAnsi="Calibri" w:cs="Calibri"/>
                <w:color w:val="000000"/>
              </w:rPr>
              <w:t>Gather 2-3 months of bank statements and your checkbook register to figure out your current average spending in each category. If you pay expenses with a credit card, look at your statements and categorize each expense according to the map line items.</w:t>
            </w:r>
          </w:p>
          <w:p w:rsidR="00B8062D" w:rsidRDefault="00B8062D" w:rsidP="00F82976">
            <w:pPr>
              <w:ind w:left="162"/>
              <w:rPr>
                <w:rFonts w:ascii="Calibri" w:eastAsia="Times New Roman" w:hAnsi="Calibri" w:cs="Calibri"/>
                <w:color w:val="000000"/>
              </w:rPr>
            </w:pPr>
            <w:r w:rsidRPr="00F82976">
              <w:rPr>
                <w:rFonts w:ascii="Calibri" w:eastAsia="Times New Roman" w:hAnsi="Calibri" w:cs="Calibri"/>
                <w:color w:val="000000"/>
              </w:rPr>
              <w:t xml:space="preserve">Don't use months with inflated expenses like vacations or </w:t>
            </w:r>
            <w:proofErr w:type="gramStart"/>
            <w:r w:rsidRPr="00F82976">
              <w:rPr>
                <w:rFonts w:ascii="Calibri" w:eastAsia="Times New Roman" w:hAnsi="Calibri" w:cs="Calibri"/>
                <w:color w:val="000000"/>
              </w:rPr>
              <w:t>holidays.</w:t>
            </w:r>
            <w:proofErr w:type="gramEnd"/>
            <w:r w:rsidRPr="00F82976">
              <w:rPr>
                <w:rFonts w:ascii="Calibri" w:eastAsia="Times New Roman" w:hAnsi="Calibri" w:cs="Calibri"/>
                <w:color w:val="000000"/>
              </w:rPr>
              <w:t xml:space="preserve"> </w:t>
            </w:r>
          </w:p>
          <w:p w:rsidR="00B8062D" w:rsidRPr="00374E0F" w:rsidRDefault="00B8062D" w:rsidP="00B8062D">
            <w:pPr>
              <w:ind w:left="162"/>
              <w:rPr>
                <w:rFonts w:ascii="Calibri" w:eastAsia="Times New Roman" w:hAnsi="Calibri" w:cs="Calibri"/>
                <w:color w:val="000000"/>
              </w:rPr>
            </w:pPr>
            <w:r>
              <w:rPr>
                <w:rFonts w:ascii="Calibri" w:eastAsia="Times New Roman" w:hAnsi="Calibri" w:cs="Calibri"/>
                <w:color w:val="000000"/>
              </w:rPr>
              <w:t xml:space="preserve">You can continue listing expenses on the next page. </w:t>
            </w:r>
            <w:r w:rsidRPr="00F82976">
              <w:rPr>
                <w:rFonts w:ascii="Calibri" w:eastAsia="Times New Roman" w:hAnsi="Calibri" w:cs="Calibri"/>
                <w:color w:val="000000"/>
              </w:rPr>
              <w:t>Be sure not to leave out, underestimate or double count any expenses—accuracy is vital to the success of this process!</w:t>
            </w: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422"/>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single" w:sz="4" w:space="0" w:color="31849B" w:themeColor="accent5" w:themeShade="BF"/>
              <w:left w:val="nil"/>
              <w:right w:val="single" w:sz="4" w:space="0" w:color="31849B" w:themeColor="accent5" w:themeShade="BF"/>
            </w:tcBorders>
            <w:shd w:val="clear" w:color="000000" w:fill="DAEEF3"/>
            <w:vAlign w:val="center"/>
          </w:tcPr>
          <w:p w:rsidR="00B8062D" w:rsidRPr="00B83FF8" w:rsidRDefault="00B8062D" w:rsidP="002E59C6">
            <w:pPr>
              <w:spacing w:after="0" w:line="240" w:lineRule="auto"/>
              <w:rPr>
                <w:rFonts w:ascii="Calibri" w:eastAsia="Times New Roman" w:hAnsi="Calibri" w:cs="Calibri"/>
                <w:b/>
                <w:color w:val="000000"/>
              </w:rPr>
            </w:pPr>
            <w:r>
              <w:rPr>
                <w:rFonts w:ascii="Calibri" w:eastAsia="Times New Roman" w:hAnsi="Calibri" w:cs="Calibri"/>
                <w:b/>
                <w:color w:val="000000"/>
              </w:rPr>
              <w:t>Expenses Subtotal 1</w:t>
            </w:r>
          </w:p>
        </w:tc>
        <w:tc>
          <w:tcPr>
            <w:tcW w:w="1350"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B8062D" w:rsidRPr="00B83FF8" w:rsidRDefault="00B8062D" w:rsidP="00264365">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top w:val="nil"/>
              <w:left w:val="single" w:sz="4" w:space="0" w:color="31849B" w:themeColor="accent5" w:themeShade="BF"/>
              <w:right w:val="nil"/>
            </w:tcBorders>
            <w:shd w:val="clear" w:color="000000" w:fill="DAEEF3"/>
            <w:vAlign w:val="center"/>
          </w:tcPr>
          <w:p w:rsidR="00B8062D" w:rsidRPr="00B83FF8" w:rsidRDefault="00B8062D" w:rsidP="00264365">
            <w:pPr>
              <w:spacing w:after="0" w:line="240" w:lineRule="auto"/>
              <w:rPr>
                <w:rFonts w:ascii="Calibri" w:eastAsia="Times New Roman" w:hAnsi="Calibri" w:cs="Calibri"/>
                <w:b/>
                <w:color w:val="000000"/>
              </w:rPr>
            </w:pPr>
          </w:p>
        </w:tc>
        <w:tc>
          <w:tcPr>
            <w:tcW w:w="1350"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B8062D" w:rsidRPr="00B83FF8" w:rsidRDefault="00B8062D" w:rsidP="00264365">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top w:val="nil"/>
              <w:left w:val="single" w:sz="4" w:space="0" w:color="31849B" w:themeColor="accent5" w:themeShade="BF"/>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bottom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153"/>
          <w:jc w:val="center"/>
        </w:trPr>
        <w:tc>
          <w:tcPr>
            <w:tcW w:w="299" w:type="dxa"/>
            <w:tcBorders>
              <w:left w:val="single" w:sz="4" w:space="0" w:color="31869B"/>
              <w:bottom w:val="single" w:sz="4" w:space="0" w:color="31869B"/>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left w:val="nil"/>
              <w:bottom w:val="single" w:sz="4" w:space="0" w:color="31869B"/>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left w:val="nil"/>
              <w:bottom w:val="single" w:sz="4" w:space="0" w:color="31869B"/>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left w:val="nil"/>
              <w:bottom w:val="single" w:sz="4" w:space="0" w:color="31869B"/>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left w:val="nil"/>
              <w:bottom w:val="single" w:sz="4" w:space="0" w:color="31869B"/>
              <w:right w:val="nil"/>
            </w:tcBorders>
            <w:shd w:val="clear" w:color="000000" w:fill="DAEEF3"/>
            <w:hideMark/>
          </w:tcPr>
          <w:p w:rsidR="00B8062D" w:rsidRPr="00374E0F" w:rsidRDefault="00B8062D" w:rsidP="00264365">
            <w:pPr>
              <w:spacing w:after="0" w:line="240" w:lineRule="auto"/>
              <w:rPr>
                <w:rFonts w:ascii="Calibri" w:eastAsia="Times New Roman" w:hAnsi="Calibri" w:cs="Calibri"/>
                <w:i/>
                <w:iCs/>
                <w:color w:val="000000"/>
              </w:rPr>
            </w:pPr>
            <w:r w:rsidRPr="00374E0F">
              <w:rPr>
                <w:rFonts w:ascii="Calibri" w:eastAsia="Times New Roman" w:hAnsi="Calibri" w:cs="Calibri"/>
                <w:i/>
                <w:iCs/>
                <w:color w:val="000000"/>
              </w:rPr>
              <w:t> </w:t>
            </w:r>
          </w:p>
        </w:tc>
        <w:tc>
          <w:tcPr>
            <w:tcW w:w="270" w:type="dxa"/>
            <w:tcBorders>
              <w:left w:val="nil"/>
              <w:bottom w:val="single" w:sz="4" w:space="0" w:color="31869B"/>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bl>
    <w:p w:rsidR="008D10F4" w:rsidRPr="00F82976" w:rsidRDefault="008D10F4" w:rsidP="008D10F4">
      <w:pPr>
        <w:pStyle w:val="Heading1"/>
        <w:rPr>
          <w:sz w:val="2"/>
          <w:szCs w:val="2"/>
        </w:rPr>
      </w:pPr>
    </w:p>
    <w:tbl>
      <w:tblPr>
        <w:tblW w:w="10625" w:type="dxa"/>
        <w:jc w:val="center"/>
        <w:tblInd w:w="93" w:type="dxa"/>
        <w:tblLook w:val="04A0" w:firstRow="1" w:lastRow="0" w:firstColumn="1" w:lastColumn="0" w:noHBand="0" w:noVBand="1"/>
      </w:tblPr>
      <w:tblGrid>
        <w:gridCol w:w="299"/>
        <w:gridCol w:w="3003"/>
        <w:gridCol w:w="1350"/>
        <w:gridCol w:w="270"/>
        <w:gridCol w:w="1350"/>
        <w:gridCol w:w="270"/>
        <w:gridCol w:w="4083"/>
      </w:tblGrid>
      <w:tr w:rsidR="00B8062D" w:rsidRPr="00374E0F" w:rsidTr="00B8062D">
        <w:trPr>
          <w:trHeight w:val="300"/>
          <w:jc w:val="center"/>
        </w:trPr>
        <w:tc>
          <w:tcPr>
            <w:tcW w:w="299" w:type="dxa"/>
            <w:tcBorders>
              <w:top w:val="single" w:sz="4" w:space="0" w:color="31869B"/>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single" w:sz="4" w:space="0" w:color="31869B"/>
              <w:left w:val="nil"/>
              <w:bottom w:val="nil"/>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nil"/>
              <w:bottom w:val="nil"/>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top w:val="single" w:sz="4" w:space="0" w:color="31869B"/>
              <w:left w:val="nil"/>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nil"/>
              <w:bottom w:val="nil"/>
              <w:right w:val="nil"/>
            </w:tcBorders>
            <w:shd w:val="clear" w:color="000000" w:fill="DAEEF3"/>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top w:val="single" w:sz="4" w:space="0" w:color="31869B"/>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tcBorders>
              <w:left w:val="single" w:sz="4" w:space="0" w:color="31869B"/>
              <w:bottom w:val="nil"/>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3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nil"/>
              <w:bottom w:val="single" w:sz="12" w:space="0" w:color="31869B"/>
              <w:right w:val="nil"/>
            </w:tcBorders>
            <w:shd w:val="clear" w:color="000000" w:fill="DAEEF3"/>
            <w:vAlign w:val="bottom"/>
            <w:hideMark/>
          </w:tcPr>
          <w:p w:rsidR="00B8062D" w:rsidRPr="00374E0F" w:rsidRDefault="00B8062D" w:rsidP="00264365">
            <w:pPr>
              <w:spacing w:after="0" w:line="240" w:lineRule="auto"/>
              <w:rPr>
                <w:rFonts w:ascii="Calibri" w:eastAsia="Times New Roman" w:hAnsi="Calibri" w:cs="Calibri"/>
                <w:b/>
                <w:bCs/>
                <w:color w:val="215967"/>
              </w:rPr>
            </w:pPr>
            <w:r>
              <w:rPr>
                <w:rFonts w:ascii="Calibri" w:eastAsia="Times New Roman" w:hAnsi="Calibri" w:cs="Calibri"/>
                <w:b/>
                <w:bCs/>
                <w:color w:val="215967"/>
              </w:rPr>
              <w:t>EXPENSES (cont’d)</w:t>
            </w:r>
          </w:p>
        </w:tc>
        <w:tc>
          <w:tcPr>
            <w:tcW w:w="1350" w:type="dxa"/>
            <w:tcBorders>
              <w:top w:val="nil"/>
              <w:left w:val="nil"/>
              <w:bottom w:val="single" w:sz="12" w:space="0" w:color="31869B"/>
              <w:right w:val="nil"/>
            </w:tcBorders>
            <w:shd w:val="clear" w:color="000000" w:fill="DAEEF3"/>
            <w:vAlign w:val="bottom"/>
            <w:hideMark/>
          </w:tcPr>
          <w:p w:rsidR="00B8062D" w:rsidRPr="00374E0F" w:rsidRDefault="00B8062D" w:rsidP="00264365">
            <w:pPr>
              <w:spacing w:after="0" w:line="240" w:lineRule="auto"/>
              <w:jc w:val="center"/>
              <w:rPr>
                <w:rFonts w:ascii="Calibri" w:eastAsia="Times New Roman" w:hAnsi="Calibri" w:cs="Calibri"/>
                <w:b/>
                <w:bCs/>
                <w:color w:val="215967"/>
              </w:rPr>
            </w:pPr>
            <w:r>
              <w:rPr>
                <w:rFonts w:ascii="Calibri" w:eastAsia="Times New Roman" w:hAnsi="Calibri" w:cs="Calibri"/>
                <w:b/>
                <w:bCs/>
                <w:color w:val="215967"/>
              </w:rPr>
              <w:t>Monthly</w:t>
            </w:r>
          </w:p>
        </w:tc>
        <w:tc>
          <w:tcPr>
            <w:tcW w:w="270" w:type="dxa"/>
            <w:tcBorders>
              <w:top w:val="nil"/>
              <w:left w:val="nil"/>
              <w:bottom w:val="single" w:sz="12" w:space="0" w:color="31869B"/>
              <w:right w:val="nil"/>
            </w:tcBorders>
            <w:shd w:val="clear" w:color="000000" w:fill="DAEEF3"/>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nil"/>
              <w:left w:val="nil"/>
              <w:bottom w:val="single" w:sz="12" w:space="0" w:color="31869B"/>
              <w:right w:val="nil"/>
            </w:tcBorders>
            <w:shd w:val="clear" w:color="000000" w:fill="DAEEF3"/>
            <w:vAlign w:val="bottom"/>
            <w:hideMark/>
          </w:tcPr>
          <w:p w:rsidR="00B8062D" w:rsidRPr="00374E0F" w:rsidRDefault="00B8062D" w:rsidP="00264365">
            <w:pPr>
              <w:spacing w:after="0" w:line="240" w:lineRule="auto"/>
              <w:jc w:val="center"/>
              <w:rPr>
                <w:rFonts w:ascii="Calibri" w:eastAsia="Times New Roman" w:hAnsi="Calibri" w:cs="Calibri"/>
                <w:b/>
                <w:bCs/>
                <w:color w:val="215967"/>
              </w:rPr>
            </w:pPr>
            <w:r>
              <w:rPr>
                <w:rFonts w:ascii="Calibri" w:eastAsia="Times New Roman" w:hAnsi="Calibri" w:cs="Calibri"/>
                <w:b/>
                <w:bCs/>
                <w:color w:val="215967"/>
              </w:rPr>
              <w:t>Revised (M)</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val="restart"/>
            <w:tcBorders>
              <w:top w:val="nil"/>
              <w:left w:val="single" w:sz="4" w:space="0" w:color="31869B"/>
              <w:right w:val="nil"/>
            </w:tcBorders>
            <w:shd w:val="clear" w:color="000000" w:fill="auto"/>
          </w:tcPr>
          <w:p w:rsidR="00B8062D" w:rsidRPr="00894174" w:rsidRDefault="00B8062D" w:rsidP="00562DC5">
            <w:pPr>
              <w:ind w:left="162"/>
            </w:pPr>
            <w:r>
              <w:t>Common Expenses:</w:t>
            </w:r>
          </w:p>
          <w:p w:rsidR="00B8062D" w:rsidRPr="00562DC5" w:rsidRDefault="00B8062D" w:rsidP="00894174">
            <w:pPr>
              <w:spacing w:after="160" w:line="264" w:lineRule="auto"/>
              <w:ind w:left="158"/>
              <w:rPr>
                <w:sz w:val="20"/>
                <w:szCs w:val="20"/>
              </w:rPr>
            </w:pPr>
            <w:r w:rsidRPr="00562DC5">
              <w:rPr>
                <w:b/>
                <w:sz w:val="20"/>
                <w:szCs w:val="20"/>
              </w:rPr>
              <w:t>Housing Expenses:</w:t>
            </w:r>
            <w:r w:rsidRPr="00562DC5">
              <w:rPr>
                <w:sz w:val="20"/>
                <w:szCs w:val="20"/>
              </w:rPr>
              <w:t xml:space="preserve"> Mortgage/Rent, Homeowner Association Fees, Insurance (rental, homeowners), Cleaning and Supplies</w:t>
            </w:r>
          </w:p>
          <w:p w:rsidR="00B8062D" w:rsidRPr="00562DC5" w:rsidRDefault="00B8062D" w:rsidP="00894174">
            <w:pPr>
              <w:spacing w:after="160" w:line="264" w:lineRule="auto"/>
              <w:ind w:left="158"/>
              <w:rPr>
                <w:sz w:val="20"/>
                <w:szCs w:val="20"/>
              </w:rPr>
            </w:pPr>
            <w:r w:rsidRPr="00562DC5">
              <w:rPr>
                <w:b/>
                <w:sz w:val="20"/>
                <w:szCs w:val="20"/>
              </w:rPr>
              <w:t>Services and Utilities:</w:t>
            </w:r>
            <w:r w:rsidRPr="00562DC5">
              <w:rPr>
                <w:sz w:val="20"/>
                <w:szCs w:val="20"/>
              </w:rPr>
              <w:t xml:space="preserve"> Home Phone, Cell Phone, Cable/Direct TV/Satellite, Internet/Broad Band, Water, Gas (Home), Electric, Trash Pickup, Alarm System</w:t>
            </w:r>
          </w:p>
          <w:p w:rsidR="00B8062D" w:rsidRPr="00562DC5" w:rsidRDefault="00B8062D" w:rsidP="00894174">
            <w:pPr>
              <w:spacing w:after="160" w:line="264" w:lineRule="auto"/>
              <w:ind w:left="158"/>
              <w:rPr>
                <w:sz w:val="20"/>
                <w:szCs w:val="20"/>
              </w:rPr>
            </w:pPr>
            <w:r w:rsidRPr="00562DC5">
              <w:rPr>
                <w:b/>
                <w:sz w:val="20"/>
                <w:szCs w:val="20"/>
              </w:rPr>
              <w:t xml:space="preserve">Vehicles: </w:t>
            </w:r>
            <w:r w:rsidRPr="00562DC5">
              <w:rPr>
                <w:sz w:val="20"/>
                <w:szCs w:val="20"/>
              </w:rPr>
              <w:t>Vehicle Payment(s) (car, truck, motorcycle), Fuel (gas), Insurance, Maintenance</w:t>
            </w:r>
          </w:p>
          <w:p w:rsidR="00B8062D" w:rsidRPr="00562DC5" w:rsidRDefault="00B8062D" w:rsidP="00894174">
            <w:pPr>
              <w:spacing w:after="160" w:line="264" w:lineRule="auto"/>
              <w:ind w:left="158"/>
              <w:rPr>
                <w:sz w:val="20"/>
                <w:szCs w:val="20"/>
              </w:rPr>
            </w:pPr>
            <w:r w:rsidRPr="00562DC5">
              <w:rPr>
                <w:b/>
                <w:sz w:val="20"/>
                <w:szCs w:val="20"/>
              </w:rPr>
              <w:t>Food &amp; Consumables:</w:t>
            </w:r>
            <w:r w:rsidRPr="00562DC5">
              <w:rPr>
                <w:sz w:val="20"/>
                <w:szCs w:val="20"/>
              </w:rPr>
              <w:t xml:space="preserve"> Groceries, Restaurants (breakfast, lunch, dinner), Spirits (wine, beer, liquor), Cigarettes</w:t>
            </w:r>
          </w:p>
          <w:p w:rsidR="00B8062D" w:rsidRPr="00562DC5" w:rsidRDefault="00B8062D" w:rsidP="00894174">
            <w:pPr>
              <w:spacing w:after="160" w:line="264" w:lineRule="auto"/>
              <w:ind w:left="158"/>
              <w:rPr>
                <w:sz w:val="20"/>
                <w:szCs w:val="20"/>
              </w:rPr>
            </w:pPr>
            <w:r w:rsidRPr="00562DC5">
              <w:rPr>
                <w:b/>
                <w:sz w:val="20"/>
                <w:szCs w:val="20"/>
              </w:rPr>
              <w:t xml:space="preserve">Personal Care: </w:t>
            </w:r>
            <w:r w:rsidRPr="00562DC5">
              <w:rPr>
                <w:sz w:val="20"/>
                <w:szCs w:val="20"/>
              </w:rPr>
              <w:t>Clothing/Shoes, Barber/Beauty Salon (hair, nails), Spa Services, Gym Membership</w:t>
            </w:r>
          </w:p>
          <w:p w:rsidR="00B8062D" w:rsidRPr="00562DC5" w:rsidRDefault="00B8062D" w:rsidP="00894174">
            <w:pPr>
              <w:spacing w:after="160" w:line="264" w:lineRule="auto"/>
              <w:ind w:left="158"/>
              <w:rPr>
                <w:sz w:val="20"/>
                <w:szCs w:val="20"/>
              </w:rPr>
            </w:pPr>
            <w:r w:rsidRPr="00562DC5">
              <w:rPr>
                <w:b/>
                <w:sz w:val="20"/>
                <w:szCs w:val="20"/>
              </w:rPr>
              <w:t>Family &amp; Pets</w:t>
            </w:r>
            <w:r w:rsidRPr="00562DC5">
              <w:rPr>
                <w:sz w:val="20"/>
                <w:szCs w:val="20"/>
              </w:rPr>
              <w:t>: Kids (activities, day care), Allowances (adults and children), Family Member Support (parents, siblings), Pet Care (food, grooming, medical, insurance)</w:t>
            </w:r>
          </w:p>
          <w:p w:rsidR="00B8062D" w:rsidRPr="00562DC5" w:rsidRDefault="00B8062D" w:rsidP="00894174">
            <w:pPr>
              <w:spacing w:after="160" w:line="264" w:lineRule="auto"/>
              <w:ind w:left="158"/>
              <w:rPr>
                <w:sz w:val="20"/>
                <w:szCs w:val="20"/>
              </w:rPr>
            </w:pPr>
            <w:r w:rsidRPr="00562DC5">
              <w:rPr>
                <w:b/>
                <w:sz w:val="20"/>
                <w:szCs w:val="20"/>
              </w:rPr>
              <w:t>Medical and Insurance:</w:t>
            </w:r>
            <w:r w:rsidRPr="00562DC5">
              <w:rPr>
                <w:sz w:val="20"/>
                <w:szCs w:val="20"/>
              </w:rPr>
              <w:t xml:space="preserve"> Doctor Visits (co-pay), Medical Bills, Prescriptions, Dental (co-pays, braces, implants, cosmetic), Life Insurance/Long-Term Care/Disability</w:t>
            </w:r>
          </w:p>
          <w:p w:rsidR="00B8062D" w:rsidRPr="00562DC5" w:rsidRDefault="00B8062D" w:rsidP="00894174">
            <w:pPr>
              <w:spacing w:after="160" w:line="264" w:lineRule="auto"/>
              <w:ind w:left="158"/>
              <w:rPr>
                <w:sz w:val="20"/>
                <w:szCs w:val="20"/>
              </w:rPr>
            </w:pPr>
            <w:r w:rsidRPr="00562DC5">
              <w:rPr>
                <w:b/>
                <w:sz w:val="20"/>
                <w:szCs w:val="20"/>
              </w:rPr>
              <w:t>Entertainment &amp; Leisure:</w:t>
            </w:r>
            <w:r w:rsidRPr="00562DC5">
              <w:rPr>
                <w:sz w:val="20"/>
                <w:szCs w:val="20"/>
              </w:rPr>
              <w:t xml:space="preserve"> Travel, Events (pro sports, concerts, etc.), Music, Movies, Theaters, Sports (golf, hunting, fishing, aerobics), Subscriptions</w:t>
            </w:r>
          </w:p>
          <w:p w:rsidR="00B8062D" w:rsidRPr="00562DC5" w:rsidRDefault="00B8062D" w:rsidP="00894174">
            <w:pPr>
              <w:spacing w:after="160" w:line="264" w:lineRule="auto"/>
              <w:ind w:left="158"/>
              <w:rPr>
                <w:sz w:val="20"/>
                <w:szCs w:val="20"/>
              </w:rPr>
            </w:pPr>
            <w:r w:rsidRPr="00562DC5">
              <w:rPr>
                <w:b/>
                <w:sz w:val="20"/>
                <w:szCs w:val="20"/>
              </w:rPr>
              <w:t>Gifts:</w:t>
            </w:r>
            <w:r w:rsidRPr="00562DC5">
              <w:rPr>
                <w:sz w:val="20"/>
                <w:szCs w:val="20"/>
              </w:rPr>
              <w:t xml:space="preserve"> Gifts (birthday, anniversary, holidays), Charitable Gifts (church, non-profits)</w:t>
            </w:r>
          </w:p>
          <w:p w:rsidR="00B8062D" w:rsidRPr="00562DC5" w:rsidRDefault="00B8062D" w:rsidP="00894174">
            <w:pPr>
              <w:spacing w:after="160" w:line="264" w:lineRule="auto"/>
              <w:ind w:left="158"/>
              <w:rPr>
                <w:sz w:val="20"/>
                <w:szCs w:val="20"/>
              </w:rPr>
            </w:pPr>
            <w:r w:rsidRPr="00562DC5">
              <w:rPr>
                <w:b/>
                <w:sz w:val="20"/>
                <w:szCs w:val="20"/>
              </w:rPr>
              <w:t>Debt Payments:</w:t>
            </w:r>
            <w:r w:rsidRPr="00562DC5">
              <w:rPr>
                <w:sz w:val="20"/>
                <w:szCs w:val="20"/>
              </w:rPr>
              <w:t xml:space="preserve"> Credit Cards (banks, department stores), Student Loan(s), Personal Loans</w:t>
            </w:r>
          </w:p>
          <w:p w:rsidR="00B8062D" w:rsidRPr="00562DC5" w:rsidRDefault="00B8062D" w:rsidP="00894174">
            <w:pPr>
              <w:spacing w:after="160" w:line="264" w:lineRule="auto"/>
              <w:ind w:left="158"/>
              <w:rPr>
                <w:sz w:val="20"/>
                <w:szCs w:val="20"/>
              </w:rPr>
            </w:pPr>
            <w:r w:rsidRPr="00562DC5">
              <w:rPr>
                <w:b/>
                <w:sz w:val="20"/>
                <w:szCs w:val="20"/>
              </w:rPr>
              <w:t>Miscellaneous Fees:</w:t>
            </w:r>
            <w:r w:rsidRPr="00562DC5">
              <w:rPr>
                <w:sz w:val="20"/>
                <w:szCs w:val="20"/>
              </w:rPr>
              <w:t xml:space="preserve"> Bank Fees (monthly service fees), Professional Fees and Licenses</w:t>
            </w:r>
          </w:p>
        </w:tc>
      </w:tr>
      <w:tr w:rsidR="00B8062D" w:rsidRPr="00374E0F" w:rsidTr="00B8062D">
        <w:trPr>
          <w:trHeight w:val="15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nil"/>
              <w:bottom w:val="nil"/>
              <w:right w:val="nil"/>
            </w:tcBorders>
            <w:shd w:val="clear" w:color="000000" w:fill="DAEEF3"/>
            <w:vAlign w:val="center"/>
            <w:hideMark/>
          </w:tcPr>
          <w:p w:rsidR="00B8062D" w:rsidRPr="00374E0F" w:rsidRDefault="00B8062D" w:rsidP="00264365">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1350" w:type="dxa"/>
            <w:tcBorders>
              <w:top w:val="nil"/>
              <w:left w:val="nil"/>
              <w:bottom w:val="nil"/>
              <w:right w:val="nil"/>
            </w:tcBorders>
            <w:shd w:val="clear" w:color="000000" w:fill="DAEEF3"/>
            <w:vAlign w:val="center"/>
            <w:hideMark/>
          </w:tcPr>
          <w:p w:rsidR="00B8062D" w:rsidRPr="00374E0F" w:rsidRDefault="00B8062D" w:rsidP="00264365">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270" w:type="dxa"/>
            <w:tcBorders>
              <w:top w:val="single" w:sz="12" w:space="0" w:color="31869B"/>
              <w:left w:val="nil"/>
              <w:bottom w:val="nil"/>
              <w:right w:val="nil"/>
            </w:tcBorders>
            <w:shd w:val="clear" w:color="000000" w:fill="DAEEF3"/>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nil"/>
              <w:left w:val="nil"/>
              <w:bottom w:val="single" w:sz="4" w:space="0" w:color="31869B"/>
              <w:right w:val="nil"/>
            </w:tcBorders>
            <w:shd w:val="clear" w:color="000000" w:fill="DAEEF3"/>
            <w:vAlign w:val="center"/>
            <w:hideMark/>
          </w:tcPr>
          <w:p w:rsidR="00B8062D" w:rsidRPr="00374E0F" w:rsidRDefault="00B8062D" w:rsidP="00264365">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ind w:left="162"/>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single" w:sz="4" w:space="0" w:color="31869B"/>
              <w:left w:val="nil"/>
              <w:bottom w:val="single" w:sz="4" w:space="0" w:color="31869B"/>
              <w:right w:val="single" w:sz="4" w:space="0" w:color="31869B"/>
            </w:tcBorders>
            <w:shd w:val="clear" w:color="000000" w:fill="FFFFFF"/>
            <w:noWrap/>
            <w:vAlign w:val="center"/>
            <w:hideMark/>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ind w:left="162"/>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300"/>
          <w:jc w:val="center"/>
        </w:trPr>
        <w:tc>
          <w:tcPr>
            <w:tcW w:w="299" w:type="dxa"/>
            <w:tcBorders>
              <w:top w:val="nil"/>
              <w:left w:val="single" w:sz="4" w:space="0" w:color="31869B"/>
              <w:bottom w:val="nil"/>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single" w:sz="4" w:space="0" w:color="31869B"/>
              <w:bottom w:val="single" w:sz="4" w:space="0" w:color="31869B"/>
              <w:right w:val="single" w:sz="4" w:space="0" w:color="31869B"/>
            </w:tcBorders>
            <w:shd w:val="clear" w:color="000000" w:fill="FFFFFF"/>
            <w:noWrap/>
            <w:vAlign w:val="center"/>
          </w:tcPr>
          <w:p w:rsidR="00B8062D" w:rsidRPr="00247B66" w:rsidRDefault="00B8062D" w:rsidP="00264365">
            <w:pPr>
              <w:spacing w:after="0" w:line="240" w:lineRule="auto"/>
              <w:rPr>
                <w:rFonts w:ascii="Calibri" w:eastAsia="Times New Roman" w:hAnsi="Calibri" w:cs="Times New Roman"/>
                <w:color w:val="000000"/>
              </w:rPr>
            </w:pPr>
          </w:p>
        </w:tc>
        <w:tc>
          <w:tcPr>
            <w:tcW w:w="1350" w:type="dxa"/>
            <w:tcBorders>
              <w:top w:val="nil"/>
              <w:left w:val="nil"/>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B8062D" w:rsidRPr="00374E0F" w:rsidRDefault="00B8062D"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422"/>
          <w:jc w:val="center"/>
        </w:trPr>
        <w:tc>
          <w:tcPr>
            <w:tcW w:w="299" w:type="dxa"/>
            <w:tcBorders>
              <w:top w:val="nil"/>
              <w:left w:val="single" w:sz="4" w:space="0" w:color="31869B"/>
              <w:bottom w:val="nil"/>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single" w:sz="4" w:space="0" w:color="31849B" w:themeColor="accent5" w:themeShade="BF"/>
              <w:left w:val="nil"/>
              <w:right w:val="single" w:sz="4" w:space="0" w:color="31849B" w:themeColor="accent5" w:themeShade="BF"/>
            </w:tcBorders>
            <w:shd w:val="clear" w:color="000000" w:fill="DAEEF3"/>
            <w:vAlign w:val="center"/>
          </w:tcPr>
          <w:p w:rsidR="00B8062D" w:rsidRPr="00B83FF8" w:rsidRDefault="00B8062D" w:rsidP="00264365">
            <w:pPr>
              <w:spacing w:after="0" w:line="240" w:lineRule="auto"/>
              <w:rPr>
                <w:rFonts w:ascii="Calibri" w:eastAsia="Times New Roman" w:hAnsi="Calibri" w:cs="Calibri"/>
                <w:b/>
                <w:color w:val="000000"/>
              </w:rPr>
            </w:pPr>
            <w:r>
              <w:rPr>
                <w:rFonts w:ascii="Calibri" w:eastAsia="Times New Roman" w:hAnsi="Calibri" w:cs="Calibri"/>
                <w:b/>
                <w:color w:val="000000"/>
              </w:rPr>
              <w:t>Expenses Subtotal 2</w:t>
            </w:r>
          </w:p>
        </w:tc>
        <w:tc>
          <w:tcPr>
            <w:tcW w:w="1350"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B8062D" w:rsidRPr="00B83FF8" w:rsidRDefault="00B8062D" w:rsidP="00264365">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top w:val="nil"/>
              <w:left w:val="single" w:sz="4" w:space="0" w:color="31849B" w:themeColor="accent5" w:themeShade="BF"/>
              <w:right w:val="nil"/>
            </w:tcBorders>
            <w:shd w:val="clear" w:color="000000" w:fill="DAEEF3"/>
            <w:vAlign w:val="center"/>
          </w:tcPr>
          <w:p w:rsidR="00B8062D" w:rsidRPr="00B83FF8" w:rsidRDefault="00B8062D" w:rsidP="00264365">
            <w:pPr>
              <w:spacing w:after="0" w:line="240" w:lineRule="auto"/>
              <w:rPr>
                <w:rFonts w:ascii="Calibri" w:eastAsia="Times New Roman" w:hAnsi="Calibri" w:cs="Calibri"/>
                <w:b/>
                <w:color w:val="000000"/>
              </w:rPr>
            </w:pPr>
          </w:p>
        </w:tc>
        <w:tc>
          <w:tcPr>
            <w:tcW w:w="1350"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B8062D" w:rsidRPr="00B83FF8" w:rsidRDefault="00B8062D" w:rsidP="00264365">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top w:val="nil"/>
              <w:left w:val="single" w:sz="4" w:space="0" w:color="31849B" w:themeColor="accent5" w:themeShade="BF"/>
              <w:bottom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153"/>
          <w:jc w:val="center"/>
        </w:trPr>
        <w:tc>
          <w:tcPr>
            <w:tcW w:w="299" w:type="dxa"/>
            <w:tcBorders>
              <w:left w:val="single" w:sz="4" w:space="0" w:color="31869B"/>
              <w:right w:val="nil"/>
            </w:tcBorders>
            <w:shd w:val="clear" w:color="000000" w:fill="DAEEF3"/>
            <w:noWrap/>
            <w:vAlign w:val="center"/>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left w:val="nil"/>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left w:val="nil"/>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left w:val="nil"/>
              <w:right w:val="nil"/>
            </w:tcBorders>
            <w:shd w:val="clear" w:color="000000" w:fill="DAEEF3"/>
            <w:noWrap/>
            <w:hideMark/>
          </w:tcPr>
          <w:p w:rsidR="00B8062D" w:rsidRPr="00374E0F" w:rsidRDefault="00B8062D"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left w:val="nil"/>
              <w:right w:val="nil"/>
            </w:tcBorders>
            <w:shd w:val="clear" w:color="000000" w:fill="DAEEF3"/>
            <w:hideMark/>
          </w:tcPr>
          <w:p w:rsidR="00B8062D" w:rsidRPr="00374E0F" w:rsidRDefault="00B8062D" w:rsidP="00264365">
            <w:pPr>
              <w:spacing w:after="0" w:line="240" w:lineRule="auto"/>
              <w:rPr>
                <w:rFonts w:ascii="Calibri" w:eastAsia="Times New Roman" w:hAnsi="Calibri" w:cs="Calibri"/>
                <w:i/>
                <w:iCs/>
                <w:color w:val="000000"/>
              </w:rPr>
            </w:pPr>
            <w:r w:rsidRPr="00374E0F">
              <w:rPr>
                <w:rFonts w:ascii="Calibri" w:eastAsia="Times New Roman" w:hAnsi="Calibri" w:cs="Calibri"/>
                <w:i/>
                <w:iCs/>
                <w:color w:val="000000"/>
              </w:rPr>
              <w:t> </w:t>
            </w:r>
          </w:p>
        </w:tc>
        <w:tc>
          <w:tcPr>
            <w:tcW w:w="270" w:type="dxa"/>
            <w:tcBorders>
              <w:left w:val="nil"/>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vMerge/>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r w:rsidR="00B8062D" w:rsidRPr="00374E0F" w:rsidTr="00B8062D">
        <w:trPr>
          <w:trHeight w:val="548"/>
          <w:jc w:val="center"/>
        </w:trPr>
        <w:tc>
          <w:tcPr>
            <w:tcW w:w="299" w:type="dxa"/>
            <w:tcBorders>
              <w:left w:val="single" w:sz="4" w:space="0" w:color="31869B"/>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dashed" w:sz="4" w:space="0" w:color="246373" w:themeColor="accent1" w:themeShade="BF"/>
              <w:left w:val="nil"/>
              <w:bottom w:val="dashed" w:sz="4" w:space="0" w:color="246373" w:themeColor="accent1" w:themeShade="BF"/>
              <w:right w:val="single" w:sz="4" w:space="0" w:color="31869B"/>
            </w:tcBorders>
            <w:shd w:val="clear" w:color="000000" w:fill="DAEEF3"/>
            <w:noWrap/>
            <w:vAlign w:val="center"/>
          </w:tcPr>
          <w:p w:rsidR="00B8062D" w:rsidRPr="00175F81" w:rsidRDefault="00B8062D" w:rsidP="00264365">
            <w:pPr>
              <w:spacing w:after="0" w:line="240" w:lineRule="auto"/>
              <w:rPr>
                <w:rFonts w:ascii="Calibri" w:eastAsia="Times New Roman" w:hAnsi="Calibri" w:cs="Calibri"/>
                <w:b/>
                <w:color w:val="000000"/>
              </w:rPr>
            </w:pPr>
            <w:r>
              <w:rPr>
                <w:rFonts w:ascii="Calibri" w:eastAsia="Times New Roman" w:hAnsi="Calibri" w:cs="Calibri"/>
                <w:b/>
                <w:color w:val="000000"/>
              </w:rPr>
              <w:t>Total Expenses</w:t>
            </w:r>
          </w:p>
        </w:tc>
        <w:tc>
          <w:tcPr>
            <w:tcW w:w="1350" w:type="dxa"/>
            <w:tcBorders>
              <w:top w:val="single" w:sz="4" w:space="0" w:color="31869B"/>
              <w:left w:val="single" w:sz="4" w:space="0" w:color="31869B"/>
              <w:bottom w:val="single" w:sz="4" w:space="0" w:color="31869B"/>
              <w:right w:val="single" w:sz="4" w:space="0" w:color="31869B"/>
            </w:tcBorders>
            <w:shd w:val="clear" w:color="auto" w:fill="FFFFFF" w:themeFill="background1"/>
            <w:noWrap/>
            <w:vAlign w:val="center"/>
          </w:tcPr>
          <w:p w:rsidR="00B8062D" w:rsidRPr="00B83FF8" w:rsidRDefault="00B8062D" w:rsidP="00264365">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left w:val="single" w:sz="4" w:space="0" w:color="31869B"/>
              <w:right w:val="single" w:sz="4" w:space="0" w:color="31869B"/>
            </w:tcBorders>
            <w:shd w:val="clear" w:color="000000" w:fill="DAEEF3"/>
            <w:noWrap/>
            <w:vAlign w:val="center"/>
          </w:tcPr>
          <w:p w:rsidR="00B8062D" w:rsidRPr="00B83FF8" w:rsidRDefault="00B8062D" w:rsidP="00264365">
            <w:pPr>
              <w:spacing w:after="0" w:line="240" w:lineRule="auto"/>
              <w:rPr>
                <w:rFonts w:ascii="Calibri" w:eastAsia="Times New Roman" w:hAnsi="Calibri" w:cs="Calibri"/>
                <w:b/>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auto" w:fill="FFFFFF" w:themeFill="background1"/>
            <w:vAlign w:val="center"/>
          </w:tcPr>
          <w:p w:rsidR="00B8062D" w:rsidRPr="00B83FF8" w:rsidRDefault="00B8062D" w:rsidP="00264365">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left w:val="single" w:sz="4" w:space="0" w:color="31869B"/>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tcBorders>
              <w:left w:val="single" w:sz="4" w:space="0" w:color="31869B"/>
              <w:right w:val="nil"/>
            </w:tcBorders>
            <w:shd w:val="clear" w:color="000000" w:fill="auto"/>
          </w:tcPr>
          <w:p w:rsidR="00B8062D" w:rsidRPr="00374E0F" w:rsidRDefault="00B8062D" w:rsidP="00894174">
            <w:pPr>
              <w:spacing w:after="0" w:line="240" w:lineRule="auto"/>
              <w:ind w:left="162"/>
              <w:rPr>
                <w:rFonts w:ascii="Calibri" w:eastAsia="Times New Roman" w:hAnsi="Calibri" w:cs="Calibri"/>
                <w:color w:val="000000"/>
              </w:rPr>
            </w:pPr>
            <w:r>
              <w:rPr>
                <w:rFonts w:ascii="Calibri" w:eastAsia="Times New Roman" w:hAnsi="Calibri" w:cs="Calibri"/>
                <w:color w:val="000000"/>
              </w:rPr>
              <w:t>Add Expenses Subtotal 1 and Expenses Subtotal 2 to get your Total Expenses.</w:t>
            </w:r>
          </w:p>
        </w:tc>
      </w:tr>
      <w:tr w:rsidR="00B8062D" w:rsidRPr="00374E0F" w:rsidTr="00B8062D">
        <w:trPr>
          <w:trHeight w:val="153"/>
          <w:jc w:val="center"/>
        </w:trPr>
        <w:tc>
          <w:tcPr>
            <w:tcW w:w="299" w:type="dxa"/>
            <w:tcBorders>
              <w:left w:val="single" w:sz="4" w:space="0" w:color="31869B"/>
              <w:bottom w:val="single" w:sz="4" w:space="0" w:color="31869B"/>
              <w:right w:val="nil"/>
            </w:tcBorders>
            <w:shd w:val="clear" w:color="000000" w:fill="DAEEF3"/>
            <w:noWrap/>
            <w:vAlign w:val="center"/>
          </w:tcPr>
          <w:p w:rsidR="00B8062D" w:rsidRPr="00374E0F" w:rsidRDefault="00B8062D" w:rsidP="00264365">
            <w:pPr>
              <w:spacing w:after="0" w:line="240" w:lineRule="auto"/>
              <w:rPr>
                <w:rFonts w:ascii="Calibri" w:eastAsia="Times New Roman" w:hAnsi="Calibri" w:cs="Calibri"/>
                <w:color w:val="000000"/>
              </w:rPr>
            </w:pPr>
          </w:p>
        </w:tc>
        <w:tc>
          <w:tcPr>
            <w:tcW w:w="3003" w:type="dxa"/>
            <w:tcBorders>
              <w:top w:val="dashed" w:sz="4" w:space="0" w:color="246373" w:themeColor="accent1" w:themeShade="BF"/>
              <w:left w:val="nil"/>
              <w:bottom w:val="single" w:sz="4" w:space="0" w:color="31869B"/>
              <w:right w:val="nil"/>
            </w:tcBorders>
            <w:shd w:val="clear" w:color="000000" w:fill="DAEEF3"/>
            <w:noWrap/>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nil"/>
              <w:bottom w:val="single" w:sz="4" w:space="0" w:color="31869B"/>
              <w:right w:val="nil"/>
            </w:tcBorders>
            <w:shd w:val="clear" w:color="000000" w:fill="DAEEF3"/>
            <w:noWrap/>
          </w:tcPr>
          <w:p w:rsidR="00B8062D" w:rsidRPr="00374E0F" w:rsidRDefault="00B8062D" w:rsidP="00264365">
            <w:pPr>
              <w:spacing w:after="0" w:line="240" w:lineRule="auto"/>
              <w:rPr>
                <w:rFonts w:ascii="Calibri" w:eastAsia="Times New Roman" w:hAnsi="Calibri" w:cs="Calibri"/>
                <w:color w:val="000000"/>
              </w:rPr>
            </w:pPr>
          </w:p>
        </w:tc>
        <w:tc>
          <w:tcPr>
            <w:tcW w:w="270" w:type="dxa"/>
            <w:tcBorders>
              <w:left w:val="nil"/>
              <w:bottom w:val="single" w:sz="4" w:space="0" w:color="31869B"/>
              <w:right w:val="nil"/>
            </w:tcBorders>
            <w:shd w:val="clear" w:color="000000" w:fill="DAEEF3"/>
            <w:noWrap/>
          </w:tcPr>
          <w:p w:rsidR="00B8062D" w:rsidRPr="00374E0F" w:rsidRDefault="00B8062D" w:rsidP="00264365">
            <w:pPr>
              <w:spacing w:after="0" w:line="240" w:lineRule="auto"/>
              <w:rPr>
                <w:rFonts w:ascii="Calibri" w:eastAsia="Times New Roman" w:hAnsi="Calibri" w:cs="Calibri"/>
                <w:color w:val="000000"/>
              </w:rPr>
            </w:pPr>
          </w:p>
        </w:tc>
        <w:tc>
          <w:tcPr>
            <w:tcW w:w="1350" w:type="dxa"/>
            <w:tcBorders>
              <w:top w:val="single" w:sz="4" w:space="0" w:color="31869B"/>
              <w:left w:val="nil"/>
              <w:bottom w:val="single" w:sz="4" w:space="0" w:color="31869B"/>
              <w:right w:val="nil"/>
            </w:tcBorders>
            <w:shd w:val="clear" w:color="000000" w:fill="DAEEF3"/>
          </w:tcPr>
          <w:p w:rsidR="00B8062D" w:rsidRPr="00374E0F" w:rsidRDefault="00B8062D" w:rsidP="00264365">
            <w:pPr>
              <w:spacing w:after="0" w:line="240" w:lineRule="auto"/>
              <w:rPr>
                <w:rFonts w:ascii="Calibri" w:eastAsia="Times New Roman" w:hAnsi="Calibri" w:cs="Calibri"/>
                <w:i/>
                <w:iCs/>
                <w:color w:val="000000"/>
              </w:rPr>
            </w:pPr>
          </w:p>
        </w:tc>
        <w:tc>
          <w:tcPr>
            <w:tcW w:w="270" w:type="dxa"/>
            <w:tcBorders>
              <w:left w:val="nil"/>
              <w:bottom w:val="single" w:sz="4" w:space="0" w:color="31869B"/>
              <w:right w:val="single" w:sz="4" w:space="0" w:color="31869B"/>
            </w:tcBorders>
            <w:shd w:val="clear" w:color="000000" w:fill="DAEEF3"/>
          </w:tcPr>
          <w:p w:rsidR="00B8062D" w:rsidRPr="00374E0F" w:rsidRDefault="00B8062D" w:rsidP="00264365">
            <w:pPr>
              <w:spacing w:after="0" w:line="240" w:lineRule="auto"/>
              <w:rPr>
                <w:rFonts w:ascii="Calibri" w:eastAsia="Times New Roman" w:hAnsi="Calibri" w:cs="Calibri"/>
                <w:color w:val="000000"/>
              </w:rPr>
            </w:pPr>
          </w:p>
        </w:tc>
        <w:tc>
          <w:tcPr>
            <w:tcW w:w="4083" w:type="dxa"/>
            <w:tcBorders>
              <w:left w:val="single" w:sz="4" w:space="0" w:color="31869B"/>
              <w:right w:val="nil"/>
            </w:tcBorders>
            <w:shd w:val="clear" w:color="000000" w:fill="auto"/>
          </w:tcPr>
          <w:p w:rsidR="00B8062D" w:rsidRPr="00374E0F" w:rsidRDefault="00B8062D" w:rsidP="00264365">
            <w:pPr>
              <w:spacing w:after="0" w:line="240" w:lineRule="auto"/>
              <w:rPr>
                <w:rFonts w:ascii="Calibri" w:eastAsia="Times New Roman" w:hAnsi="Calibri" w:cs="Calibri"/>
                <w:color w:val="000000"/>
              </w:rPr>
            </w:pPr>
          </w:p>
        </w:tc>
      </w:tr>
    </w:tbl>
    <w:p w:rsidR="00894174" w:rsidRDefault="00894174" w:rsidP="00B6275F"/>
    <w:tbl>
      <w:tblPr>
        <w:tblW w:w="10923" w:type="dxa"/>
        <w:jc w:val="center"/>
        <w:tblInd w:w="93" w:type="dxa"/>
        <w:tblLook w:val="04A0" w:firstRow="1" w:lastRow="0" w:firstColumn="1" w:lastColumn="0" w:noHBand="0" w:noVBand="1"/>
      </w:tblPr>
      <w:tblGrid>
        <w:gridCol w:w="299"/>
        <w:gridCol w:w="3003"/>
        <w:gridCol w:w="1350"/>
        <w:gridCol w:w="270"/>
        <w:gridCol w:w="1350"/>
        <w:gridCol w:w="270"/>
        <w:gridCol w:w="4083"/>
        <w:gridCol w:w="298"/>
      </w:tblGrid>
      <w:tr w:rsidR="008F0037" w:rsidRPr="00374E0F" w:rsidTr="008F0037">
        <w:trPr>
          <w:trHeight w:val="300"/>
          <w:jc w:val="center"/>
        </w:trPr>
        <w:tc>
          <w:tcPr>
            <w:tcW w:w="299" w:type="dxa"/>
            <w:tcBorders>
              <w:top w:val="single" w:sz="4" w:space="0" w:color="31869B"/>
              <w:left w:val="single" w:sz="4" w:space="0" w:color="31869B"/>
              <w:bottom w:val="nil"/>
              <w:right w:val="nil"/>
            </w:tcBorders>
            <w:shd w:val="clear" w:color="000000" w:fill="DAEEF3"/>
            <w:noWrap/>
            <w:vAlign w:val="center"/>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lastRenderedPageBreak/>
              <w:t> </w:t>
            </w:r>
          </w:p>
        </w:tc>
        <w:tc>
          <w:tcPr>
            <w:tcW w:w="3003" w:type="dxa"/>
            <w:tcBorders>
              <w:top w:val="single" w:sz="4" w:space="0" w:color="31869B"/>
              <w:left w:val="nil"/>
              <w:bottom w:val="nil"/>
              <w:right w:val="nil"/>
            </w:tcBorders>
            <w:shd w:val="clear" w:color="000000" w:fill="DAEEF3"/>
            <w:noWrap/>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nil"/>
              <w:bottom w:val="nil"/>
              <w:right w:val="nil"/>
            </w:tcBorders>
            <w:shd w:val="clear" w:color="000000" w:fill="DAEEF3"/>
            <w:noWrap/>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top w:val="single" w:sz="4" w:space="0" w:color="31869B"/>
              <w:left w:val="nil"/>
              <w:right w:val="nil"/>
            </w:tcBorders>
            <w:shd w:val="clear" w:color="000000" w:fill="DAEEF3"/>
            <w:noWrap/>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nil"/>
              <w:bottom w:val="nil"/>
              <w:right w:val="nil"/>
            </w:tcBorders>
            <w:shd w:val="clear" w:color="000000" w:fill="DAEEF3"/>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top w:val="single" w:sz="4" w:space="0" w:color="31869B"/>
              <w:left w:val="nil"/>
              <w:bottom w:val="nil"/>
            </w:tcBorders>
            <w:shd w:val="clear" w:color="000000" w:fill="DAEEF3"/>
          </w:tcPr>
          <w:p w:rsidR="00894174" w:rsidRPr="00374E0F" w:rsidRDefault="00894174" w:rsidP="00264365">
            <w:pPr>
              <w:spacing w:after="0" w:line="240" w:lineRule="auto"/>
              <w:rPr>
                <w:rFonts w:ascii="Calibri" w:eastAsia="Times New Roman" w:hAnsi="Calibri" w:cs="Calibri"/>
                <w:color w:val="000000"/>
              </w:rPr>
            </w:pPr>
          </w:p>
        </w:tc>
        <w:tc>
          <w:tcPr>
            <w:tcW w:w="4083" w:type="dxa"/>
            <w:tcBorders>
              <w:top w:val="single" w:sz="4" w:space="0" w:color="31869B"/>
              <w:bottom w:val="nil"/>
              <w:right w:val="nil"/>
            </w:tcBorders>
            <w:shd w:val="clear" w:color="000000" w:fill="DAEEF3" w:themeFill="accent5" w:themeFillTint="33"/>
          </w:tcPr>
          <w:p w:rsidR="00894174" w:rsidRPr="00374E0F" w:rsidRDefault="00894174" w:rsidP="00264365">
            <w:pPr>
              <w:spacing w:after="0" w:line="240" w:lineRule="auto"/>
              <w:rPr>
                <w:rFonts w:ascii="Calibri" w:eastAsia="Times New Roman" w:hAnsi="Calibri" w:cs="Calibri"/>
                <w:color w:val="000000"/>
              </w:rPr>
            </w:pPr>
          </w:p>
        </w:tc>
        <w:tc>
          <w:tcPr>
            <w:tcW w:w="298" w:type="dxa"/>
            <w:tcBorders>
              <w:top w:val="single" w:sz="4" w:space="0" w:color="31869B"/>
              <w:left w:val="nil"/>
              <w:bottom w:val="nil"/>
              <w:right w:val="single" w:sz="4" w:space="0" w:color="31869B"/>
            </w:tcBorders>
            <w:shd w:val="clear" w:color="000000" w:fill="DAEEF3" w:themeFill="accent5" w:themeFillTint="33"/>
            <w:noWrap/>
            <w:vAlign w:val="center"/>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r>
      <w:tr w:rsidR="008F0037" w:rsidRPr="00374E0F" w:rsidTr="008F0037">
        <w:trPr>
          <w:trHeight w:val="330"/>
          <w:jc w:val="center"/>
        </w:trPr>
        <w:tc>
          <w:tcPr>
            <w:tcW w:w="299" w:type="dxa"/>
            <w:tcBorders>
              <w:top w:val="nil"/>
              <w:left w:val="single" w:sz="4" w:space="0" w:color="31869B"/>
              <w:bottom w:val="nil"/>
              <w:right w:val="nil"/>
            </w:tcBorders>
            <w:shd w:val="clear" w:color="000000" w:fill="DAEEF3"/>
            <w:noWrap/>
            <w:vAlign w:val="center"/>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nil"/>
              <w:bottom w:val="single" w:sz="12" w:space="0" w:color="31869B"/>
              <w:right w:val="nil"/>
            </w:tcBorders>
            <w:shd w:val="clear" w:color="000000" w:fill="DAEEF3"/>
            <w:vAlign w:val="bottom"/>
            <w:hideMark/>
          </w:tcPr>
          <w:p w:rsidR="00894174" w:rsidRPr="00374E0F" w:rsidRDefault="00B8062D" w:rsidP="00264365">
            <w:pPr>
              <w:spacing w:after="0" w:line="240" w:lineRule="auto"/>
              <w:rPr>
                <w:rFonts w:ascii="Calibri" w:eastAsia="Times New Roman" w:hAnsi="Calibri" w:cs="Calibri"/>
                <w:b/>
                <w:bCs/>
                <w:color w:val="215967"/>
              </w:rPr>
            </w:pPr>
            <w:r>
              <w:rPr>
                <w:rFonts w:ascii="Calibri" w:eastAsia="Times New Roman" w:hAnsi="Calibri" w:cs="Calibri"/>
                <w:b/>
                <w:bCs/>
                <w:color w:val="215967"/>
              </w:rPr>
              <w:t>BUDGET MAP SUMMARY</w:t>
            </w:r>
          </w:p>
        </w:tc>
        <w:tc>
          <w:tcPr>
            <w:tcW w:w="1350" w:type="dxa"/>
            <w:tcBorders>
              <w:top w:val="nil"/>
              <w:left w:val="nil"/>
              <w:bottom w:val="single" w:sz="12" w:space="0" w:color="31869B"/>
              <w:right w:val="nil"/>
            </w:tcBorders>
            <w:shd w:val="clear" w:color="000000" w:fill="DAEEF3"/>
            <w:vAlign w:val="bottom"/>
            <w:hideMark/>
          </w:tcPr>
          <w:p w:rsidR="00894174" w:rsidRPr="00374E0F" w:rsidRDefault="00894174" w:rsidP="00264365">
            <w:pPr>
              <w:spacing w:after="0" w:line="240" w:lineRule="auto"/>
              <w:jc w:val="center"/>
              <w:rPr>
                <w:rFonts w:ascii="Calibri" w:eastAsia="Times New Roman" w:hAnsi="Calibri" w:cs="Calibri"/>
                <w:b/>
                <w:bCs/>
                <w:color w:val="215967"/>
              </w:rPr>
            </w:pPr>
            <w:r>
              <w:rPr>
                <w:rFonts w:ascii="Calibri" w:eastAsia="Times New Roman" w:hAnsi="Calibri" w:cs="Calibri"/>
                <w:b/>
                <w:bCs/>
                <w:color w:val="215967"/>
              </w:rPr>
              <w:t>Monthly</w:t>
            </w:r>
          </w:p>
        </w:tc>
        <w:tc>
          <w:tcPr>
            <w:tcW w:w="270" w:type="dxa"/>
            <w:tcBorders>
              <w:top w:val="nil"/>
              <w:left w:val="nil"/>
              <w:bottom w:val="single" w:sz="12" w:space="0" w:color="31869B"/>
              <w:right w:val="nil"/>
            </w:tcBorders>
            <w:shd w:val="clear" w:color="000000" w:fill="DAEEF3"/>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nil"/>
              <w:left w:val="nil"/>
              <w:bottom w:val="single" w:sz="12" w:space="0" w:color="31869B"/>
              <w:right w:val="nil"/>
            </w:tcBorders>
            <w:shd w:val="clear" w:color="000000" w:fill="DAEEF3"/>
            <w:vAlign w:val="bottom"/>
            <w:hideMark/>
          </w:tcPr>
          <w:p w:rsidR="00894174" w:rsidRPr="00374E0F" w:rsidRDefault="00894174" w:rsidP="00264365">
            <w:pPr>
              <w:spacing w:after="0" w:line="240" w:lineRule="auto"/>
              <w:jc w:val="center"/>
              <w:rPr>
                <w:rFonts w:ascii="Calibri" w:eastAsia="Times New Roman" w:hAnsi="Calibri" w:cs="Calibri"/>
                <w:b/>
                <w:bCs/>
                <w:color w:val="215967"/>
              </w:rPr>
            </w:pPr>
            <w:r>
              <w:rPr>
                <w:rFonts w:ascii="Calibri" w:eastAsia="Times New Roman" w:hAnsi="Calibri" w:cs="Calibri"/>
                <w:b/>
                <w:bCs/>
                <w:color w:val="215967"/>
              </w:rPr>
              <w:t>Revised (M)</w:t>
            </w:r>
          </w:p>
        </w:tc>
        <w:tc>
          <w:tcPr>
            <w:tcW w:w="270" w:type="dxa"/>
            <w:tcBorders>
              <w:top w:val="nil"/>
              <w:left w:val="nil"/>
              <w:bottom w:val="nil"/>
            </w:tcBorders>
            <w:shd w:val="clear" w:color="000000" w:fill="DAEEF3"/>
          </w:tcPr>
          <w:p w:rsidR="00894174" w:rsidRPr="00374E0F" w:rsidRDefault="00894174" w:rsidP="00264365">
            <w:pPr>
              <w:spacing w:after="0" w:line="240" w:lineRule="auto"/>
              <w:rPr>
                <w:rFonts w:ascii="Calibri" w:eastAsia="Times New Roman" w:hAnsi="Calibri" w:cs="Calibri"/>
                <w:color w:val="000000"/>
              </w:rPr>
            </w:pPr>
          </w:p>
        </w:tc>
        <w:tc>
          <w:tcPr>
            <w:tcW w:w="4083" w:type="dxa"/>
            <w:tcBorders>
              <w:top w:val="nil"/>
              <w:bottom w:val="nil"/>
              <w:right w:val="nil"/>
            </w:tcBorders>
            <w:shd w:val="clear" w:color="000000" w:fill="DAEEF3" w:themeFill="accent5" w:themeFillTint="33"/>
          </w:tcPr>
          <w:p w:rsidR="00894174" w:rsidRPr="00374E0F" w:rsidRDefault="00894174" w:rsidP="00264365">
            <w:pPr>
              <w:spacing w:after="0" w:line="240" w:lineRule="auto"/>
              <w:rPr>
                <w:rFonts w:ascii="Calibri" w:eastAsia="Times New Roman" w:hAnsi="Calibri" w:cs="Calibri"/>
                <w:color w:val="000000"/>
              </w:rPr>
            </w:pPr>
          </w:p>
        </w:tc>
        <w:tc>
          <w:tcPr>
            <w:tcW w:w="298" w:type="dxa"/>
            <w:tcBorders>
              <w:top w:val="nil"/>
              <w:left w:val="nil"/>
              <w:bottom w:val="nil"/>
              <w:right w:val="single" w:sz="4" w:space="0" w:color="31869B"/>
            </w:tcBorders>
            <w:shd w:val="clear" w:color="000000" w:fill="DAEEF3" w:themeFill="accent5" w:themeFillTint="33"/>
            <w:noWrap/>
            <w:vAlign w:val="center"/>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r>
      <w:tr w:rsidR="00B8062D" w:rsidRPr="00374E0F" w:rsidTr="008F0037">
        <w:trPr>
          <w:trHeight w:val="150"/>
          <w:jc w:val="center"/>
        </w:trPr>
        <w:tc>
          <w:tcPr>
            <w:tcW w:w="299" w:type="dxa"/>
            <w:tcBorders>
              <w:top w:val="nil"/>
              <w:left w:val="single" w:sz="4" w:space="0" w:color="31869B"/>
              <w:bottom w:val="nil"/>
              <w:right w:val="nil"/>
            </w:tcBorders>
            <w:shd w:val="clear" w:color="000000" w:fill="DAEEF3"/>
            <w:noWrap/>
            <w:vAlign w:val="center"/>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left w:val="nil"/>
              <w:right w:val="nil"/>
            </w:tcBorders>
            <w:shd w:val="clear" w:color="000000" w:fill="DAEEF3"/>
            <w:vAlign w:val="center"/>
            <w:hideMark/>
          </w:tcPr>
          <w:p w:rsidR="00894174" w:rsidRPr="00374E0F" w:rsidRDefault="00894174" w:rsidP="00264365">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1350" w:type="dxa"/>
            <w:tcBorders>
              <w:top w:val="nil"/>
              <w:left w:val="nil"/>
              <w:bottom w:val="nil"/>
              <w:right w:val="nil"/>
            </w:tcBorders>
            <w:shd w:val="clear" w:color="000000" w:fill="DAEEF3"/>
            <w:vAlign w:val="center"/>
            <w:hideMark/>
          </w:tcPr>
          <w:p w:rsidR="00894174" w:rsidRPr="00374E0F" w:rsidRDefault="00894174" w:rsidP="00264365">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270" w:type="dxa"/>
            <w:tcBorders>
              <w:top w:val="single" w:sz="12" w:space="0" w:color="31869B"/>
              <w:left w:val="nil"/>
              <w:bottom w:val="nil"/>
              <w:right w:val="nil"/>
            </w:tcBorders>
            <w:shd w:val="clear" w:color="000000" w:fill="DAEEF3"/>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nil"/>
              <w:left w:val="nil"/>
              <w:bottom w:val="single" w:sz="4" w:space="0" w:color="31869B"/>
              <w:right w:val="nil"/>
            </w:tcBorders>
            <w:shd w:val="clear" w:color="000000" w:fill="DAEEF3"/>
            <w:vAlign w:val="center"/>
            <w:hideMark/>
          </w:tcPr>
          <w:p w:rsidR="00894174" w:rsidRPr="00374E0F" w:rsidRDefault="00894174" w:rsidP="00264365">
            <w:pPr>
              <w:spacing w:after="0" w:line="240" w:lineRule="auto"/>
              <w:jc w:val="center"/>
              <w:rPr>
                <w:rFonts w:ascii="Calibri" w:eastAsia="Times New Roman" w:hAnsi="Calibri" w:cs="Calibri"/>
                <w:b/>
                <w:bCs/>
                <w:color w:val="215967"/>
              </w:rPr>
            </w:pPr>
            <w:r w:rsidRPr="00374E0F">
              <w:rPr>
                <w:rFonts w:ascii="Calibri" w:eastAsia="Times New Roman" w:hAnsi="Calibri" w:cs="Calibri"/>
                <w:b/>
                <w:bCs/>
                <w:color w:val="215967"/>
              </w:rPr>
              <w:t> </w:t>
            </w:r>
          </w:p>
        </w:tc>
        <w:tc>
          <w:tcPr>
            <w:tcW w:w="270" w:type="dxa"/>
            <w:tcBorders>
              <w:top w:val="nil"/>
              <w:left w:val="nil"/>
              <w:bottom w:val="nil"/>
            </w:tcBorders>
            <w:shd w:val="clear" w:color="000000" w:fill="DAEEF3"/>
          </w:tcPr>
          <w:p w:rsidR="00894174" w:rsidRPr="00374E0F" w:rsidRDefault="00894174" w:rsidP="00264365">
            <w:pPr>
              <w:spacing w:after="0" w:line="240" w:lineRule="auto"/>
              <w:rPr>
                <w:rFonts w:ascii="Calibri" w:eastAsia="Times New Roman" w:hAnsi="Calibri" w:cs="Calibri"/>
                <w:color w:val="000000"/>
              </w:rPr>
            </w:pPr>
          </w:p>
        </w:tc>
        <w:tc>
          <w:tcPr>
            <w:tcW w:w="4083" w:type="dxa"/>
            <w:tcBorders>
              <w:top w:val="nil"/>
              <w:bottom w:val="nil"/>
              <w:right w:val="nil"/>
            </w:tcBorders>
            <w:shd w:val="clear" w:color="000000" w:fill="DAEEF3" w:themeFill="accent5" w:themeFillTint="33"/>
          </w:tcPr>
          <w:p w:rsidR="00894174" w:rsidRPr="00374E0F" w:rsidRDefault="00894174" w:rsidP="00264365">
            <w:pPr>
              <w:spacing w:after="0" w:line="240" w:lineRule="auto"/>
              <w:rPr>
                <w:rFonts w:ascii="Calibri" w:eastAsia="Times New Roman" w:hAnsi="Calibri" w:cs="Calibri"/>
                <w:color w:val="000000"/>
              </w:rPr>
            </w:pPr>
          </w:p>
        </w:tc>
        <w:tc>
          <w:tcPr>
            <w:tcW w:w="298" w:type="dxa"/>
            <w:tcBorders>
              <w:top w:val="nil"/>
              <w:left w:val="nil"/>
              <w:bottom w:val="nil"/>
              <w:right w:val="single" w:sz="4" w:space="0" w:color="31869B"/>
            </w:tcBorders>
            <w:shd w:val="clear" w:color="000000" w:fill="DAEEF3" w:themeFill="accent5" w:themeFillTint="33"/>
            <w:noWrap/>
            <w:vAlign w:val="center"/>
            <w:hideMark/>
          </w:tcPr>
          <w:p w:rsidR="00894174" w:rsidRPr="00374E0F" w:rsidRDefault="00894174"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r>
      <w:tr w:rsidR="008F0037" w:rsidRPr="00374E0F" w:rsidTr="008F0037">
        <w:trPr>
          <w:trHeight w:val="300"/>
          <w:jc w:val="center"/>
        </w:trPr>
        <w:tc>
          <w:tcPr>
            <w:tcW w:w="299" w:type="dxa"/>
            <w:tcBorders>
              <w:top w:val="nil"/>
              <w:left w:val="single" w:sz="4" w:space="0" w:color="31869B"/>
              <w:bottom w:val="nil"/>
            </w:tcBorders>
            <w:shd w:val="clear" w:color="000000" w:fill="DAEEF3"/>
            <w:noWrap/>
            <w:vAlign w:val="center"/>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right w:val="single" w:sz="4" w:space="0" w:color="31869B"/>
            </w:tcBorders>
            <w:shd w:val="clear" w:color="000000" w:fill="DAEEF3" w:themeFill="accent5" w:themeFillTint="33"/>
            <w:noWrap/>
            <w:vAlign w:val="center"/>
          </w:tcPr>
          <w:p w:rsidR="008F0037" w:rsidRPr="00B8062D" w:rsidRDefault="008F0037" w:rsidP="00264365">
            <w:pPr>
              <w:spacing w:after="0" w:line="240" w:lineRule="auto"/>
              <w:rPr>
                <w:rFonts w:ascii="Calibri" w:eastAsia="Times New Roman" w:hAnsi="Calibri" w:cs="Times New Roman"/>
                <w:b/>
                <w:color w:val="000000"/>
              </w:rPr>
            </w:pPr>
            <w:r w:rsidRPr="00B8062D">
              <w:rPr>
                <w:rFonts w:ascii="Calibri" w:eastAsia="Times New Roman" w:hAnsi="Calibri" w:cs="Times New Roman"/>
                <w:b/>
                <w:color w:val="000000"/>
              </w:rPr>
              <w:t>Adjusted Net Income</w:t>
            </w:r>
          </w:p>
        </w:tc>
        <w:tc>
          <w:tcPr>
            <w:tcW w:w="1350" w:type="dxa"/>
            <w:tcBorders>
              <w:top w:val="single" w:sz="4" w:space="0" w:color="31869B"/>
              <w:left w:val="nil"/>
              <w:bottom w:val="single" w:sz="4" w:space="0" w:color="31869B"/>
              <w:right w:val="single" w:sz="4" w:space="0" w:color="31869B"/>
            </w:tcBorders>
            <w:shd w:val="clear" w:color="000000" w:fill="FFFFFF"/>
            <w:noWrap/>
            <w:vAlign w:val="center"/>
            <w:hideMark/>
          </w:tcPr>
          <w:p w:rsidR="008F0037" w:rsidRPr="00374E0F" w:rsidRDefault="008F0037"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8F0037" w:rsidRPr="00374E0F" w:rsidRDefault="008F0037"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tcBorders>
            <w:shd w:val="clear" w:color="000000" w:fill="DAEEF3"/>
          </w:tcPr>
          <w:p w:rsidR="008F0037" w:rsidRPr="00374E0F" w:rsidRDefault="008F0037" w:rsidP="00264365">
            <w:pPr>
              <w:spacing w:after="0" w:line="240" w:lineRule="auto"/>
              <w:rPr>
                <w:rFonts w:ascii="Calibri" w:eastAsia="Times New Roman" w:hAnsi="Calibri" w:cs="Calibri"/>
                <w:color w:val="000000"/>
              </w:rPr>
            </w:pPr>
          </w:p>
        </w:tc>
        <w:tc>
          <w:tcPr>
            <w:tcW w:w="4083" w:type="dxa"/>
            <w:tcBorders>
              <w:top w:val="nil"/>
              <w:right w:val="nil"/>
            </w:tcBorders>
            <w:shd w:val="clear" w:color="000000" w:fill="DAEEF3" w:themeFill="accent5" w:themeFillTint="33"/>
          </w:tcPr>
          <w:p w:rsidR="008F0037" w:rsidRPr="008F0037" w:rsidRDefault="008F0037" w:rsidP="008F0037">
            <w:pPr>
              <w:spacing w:after="0" w:line="240" w:lineRule="auto"/>
              <w:rPr>
                <w:rFonts w:ascii="Calibri" w:eastAsia="Times New Roman" w:hAnsi="Calibri" w:cs="Calibri"/>
                <w:i/>
                <w:iCs/>
                <w:color w:val="595959"/>
              </w:rPr>
            </w:pPr>
            <w:r>
              <w:rPr>
                <w:rFonts w:ascii="Calibri" w:eastAsia="Times New Roman" w:hAnsi="Calibri" w:cs="Calibri"/>
                <w:i/>
                <w:iCs/>
                <w:color w:val="595959"/>
              </w:rPr>
              <w:t>Copy the Adjusted Net Income</w:t>
            </w:r>
            <w:r w:rsidRPr="008F0037">
              <w:rPr>
                <w:rFonts w:ascii="Calibri" w:eastAsia="Times New Roman" w:hAnsi="Calibri" w:cs="Calibri"/>
                <w:i/>
                <w:iCs/>
                <w:color w:val="595959"/>
              </w:rPr>
              <w:t xml:space="preserve"> from above. </w:t>
            </w:r>
          </w:p>
        </w:tc>
        <w:tc>
          <w:tcPr>
            <w:tcW w:w="298" w:type="dxa"/>
            <w:tcBorders>
              <w:top w:val="nil"/>
              <w:left w:val="nil"/>
              <w:bottom w:val="nil"/>
              <w:right w:val="single" w:sz="4" w:space="0" w:color="31869B"/>
            </w:tcBorders>
            <w:shd w:val="clear" w:color="000000" w:fill="DAEEF3" w:themeFill="accent5" w:themeFillTint="33"/>
            <w:noWrap/>
            <w:vAlign w:val="center"/>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r>
      <w:tr w:rsidR="008F0037" w:rsidRPr="00374E0F" w:rsidTr="008F0037">
        <w:trPr>
          <w:trHeight w:val="300"/>
          <w:jc w:val="center"/>
        </w:trPr>
        <w:tc>
          <w:tcPr>
            <w:tcW w:w="299" w:type="dxa"/>
            <w:tcBorders>
              <w:top w:val="nil"/>
              <w:left w:val="single" w:sz="4" w:space="0" w:color="31869B"/>
              <w:bottom w:val="nil"/>
            </w:tcBorders>
            <w:shd w:val="clear" w:color="000000" w:fill="DAEEF3"/>
            <w:noWrap/>
            <w:vAlign w:val="center"/>
          </w:tcPr>
          <w:p w:rsidR="008F0037" w:rsidRPr="00374E0F" w:rsidRDefault="008F0037" w:rsidP="00264365">
            <w:pPr>
              <w:spacing w:after="0" w:line="240" w:lineRule="auto"/>
              <w:rPr>
                <w:rFonts w:ascii="Calibri" w:eastAsia="Times New Roman" w:hAnsi="Calibri" w:cs="Calibri"/>
                <w:color w:val="000000"/>
              </w:rPr>
            </w:pPr>
          </w:p>
        </w:tc>
        <w:tc>
          <w:tcPr>
            <w:tcW w:w="3003" w:type="dxa"/>
            <w:tcBorders>
              <w:top w:val="nil"/>
            </w:tcBorders>
            <w:shd w:val="clear" w:color="000000" w:fill="DAEEF3" w:themeFill="accent5" w:themeFillTint="33"/>
            <w:noWrap/>
            <w:vAlign w:val="center"/>
          </w:tcPr>
          <w:p w:rsidR="008F0037" w:rsidRPr="00B8062D" w:rsidRDefault="008F0037" w:rsidP="00264365">
            <w:pPr>
              <w:spacing w:after="0" w:line="240" w:lineRule="auto"/>
              <w:rPr>
                <w:rFonts w:ascii="Calibri" w:eastAsia="Times New Roman" w:hAnsi="Calibri" w:cs="Calibri"/>
                <w:b/>
                <w:color w:val="000000"/>
              </w:rPr>
            </w:pPr>
          </w:p>
        </w:tc>
        <w:tc>
          <w:tcPr>
            <w:tcW w:w="1350" w:type="dxa"/>
            <w:tcBorders>
              <w:top w:val="single" w:sz="4" w:space="0" w:color="31869B"/>
              <w:bottom w:val="single" w:sz="4" w:space="0" w:color="31869B"/>
            </w:tcBorders>
            <w:shd w:val="clear" w:color="auto" w:fill="DAEEF3" w:themeFill="accent5" w:themeFillTint="33"/>
            <w:noWrap/>
            <w:vAlign w:val="center"/>
          </w:tcPr>
          <w:p w:rsidR="008F0037" w:rsidRPr="00374E0F" w:rsidRDefault="008F0037" w:rsidP="00264365">
            <w:pPr>
              <w:spacing w:after="0" w:line="240" w:lineRule="auto"/>
              <w:rPr>
                <w:rFonts w:ascii="Calibri" w:eastAsia="Times New Roman" w:hAnsi="Calibri" w:cs="Calibri"/>
                <w:color w:val="000000"/>
              </w:rPr>
            </w:pPr>
          </w:p>
        </w:tc>
        <w:tc>
          <w:tcPr>
            <w:tcW w:w="270" w:type="dxa"/>
            <w:tcBorders>
              <w:top w:val="nil"/>
              <w:left w:val="nil"/>
              <w:bottom w:val="nil"/>
            </w:tcBorders>
            <w:shd w:val="clear" w:color="000000" w:fill="DAEEF3"/>
            <w:vAlign w:val="center"/>
          </w:tcPr>
          <w:p w:rsidR="008F0037" w:rsidRPr="00374E0F" w:rsidRDefault="008F0037" w:rsidP="00264365">
            <w:pPr>
              <w:spacing w:after="0" w:line="240" w:lineRule="auto"/>
              <w:rPr>
                <w:rFonts w:ascii="Calibri" w:eastAsia="Times New Roman" w:hAnsi="Calibri" w:cs="Calibri"/>
                <w:color w:val="000000"/>
              </w:rPr>
            </w:pPr>
          </w:p>
        </w:tc>
        <w:tc>
          <w:tcPr>
            <w:tcW w:w="1350" w:type="dxa"/>
            <w:tcBorders>
              <w:top w:val="single" w:sz="4" w:space="0" w:color="31869B"/>
              <w:bottom w:val="single" w:sz="4" w:space="0" w:color="31869B"/>
            </w:tcBorders>
            <w:shd w:val="clear" w:color="auto" w:fill="DAEEF3" w:themeFill="accent5" w:themeFillTint="33"/>
            <w:noWrap/>
            <w:vAlign w:val="center"/>
          </w:tcPr>
          <w:p w:rsidR="008F0037" w:rsidRPr="00374E0F" w:rsidRDefault="008F0037" w:rsidP="00264365">
            <w:pPr>
              <w:spacing w:after="0" w:line="240" w:lineRule="auto"/>
              <w:rPr>
                <w:rFonts w:ascii="Calibri" w:eastAsia="Times New Roman" w:hAnsi="Calibri" w:cs="Calibri"/>
                <w:color w:val="000000"/>
              </w:rPr>
            </w:pPr>
          </w:p>
        </w:tc>
        <w:tc>
          <w:tcPr>
            <w:tcW w:w="270" w:type="dxa"/>
            <w:tcBorders>
              <w:top w:val="nil"/>
              <w:left w:val="nil"/>
              <w:bottom w:val="nil"/>
            </w:tcBorders>
            <w:shd w:val="clear" w:color="000000" w:fill="DAEEF3"/>
          </w:tcPr>
          <w:p w:rsidR="008F0037" w:rsidRPr="00374E0F" w:rsidRDefault="008F0037" w:rsidP="00264365">
            <w:pPr>
              <w:spacing w:after="0" w:line="240" w:lineRule="auto"/>
              <w:rPr>
                <w:rFonts w:ascii="Calibri" w:eastAsia="Times New Roman" w:hAnsi="Calibri" w:cs="Calibri"/>
                <w:color w:val="000000"/>
              </w:rPr>
            </w:pPr>
          </w:p>
        </w:tc>
        <w:tc>
          <w:tcPr>
            <w:tcW w:w="4083" w:type="dxa"/>
            <w:tcBorders>
              <w:right w:val="nil"/>
            </w:tcBorders>
            <w:shd w:val="clear" w:color="000000" w:fill="DAEEF3" w:themeFill="accent5" w:themeFillTint="33"/>
          </w:tcPr>
          <w:p w:rsidR="008F0037" w:rsidRPr="008F0037" w:rsidRDefault="008F0037" w:rsidP="00264365">
            <w:pPr>
              <w:spacing w:after="0" w:line="240" w:lineRule="auto"/>
              <w:rPr>
                <w:rFonts w:ascii="Calibri" w:eastAsia="Times New Roman" w:hAnsi="Calibri" w:cs="Calibri"/>
                <w:i/>
                <w:iCs/>
                <w:color w:val="595959"/>
              </w:rPr>
            </w:pPr>
          </w:p>
        </w:tc>
        <w:tc>
          <w:tcPr>
            <w:tcW w:w="298" w:type="dxa"/>
            <w:tcBorders>
              <w:top w:val="nil"/>
              <w:left w:val="nil"/>
              <w:bottom w:val="nil"/>
              <w:right w:val="single" w:sz="4" w:space="0" w:color="31869B"/>
            </w:tcBorders>
            <w:shd w:val="clear" w:color="000000" w:fill="DAEEF3" w:themeFill="accent5" w:themeFillTint="33"/>
            <w:noWrap/>
            <w:vAlign w:val="center"/>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r>
      <w:tr w:rsidR="008F0037" w:rsidRPr="00374E0F" w:rsidTr="008F0037">
        <w:trPr>
          <w:trHeight w:val="300"/>
          <w:jc w:val="center"/>
        </w:trPr>
        <w:tc>
          <w:tcPr>
            <w:tcW w:w="299" w:type="dxa"/>
            <w:tcBorders>
              <w:top w:val="nil"/>
              <w:left w:val="single" w:sz="4" w:space="0" w:color="31869B"/>
              <w:bottom w:val="nil"/>
            </w:tcBorders>
            <w:shd w:val="clear" w:color="000000" w:fill="DAEEF3"/>
            <w:noWrap/>
            <w:vAlign w:val="center"/>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right w:val="single" w:sz="4" w:space="0" w:color="31869B"/>
            </w:tcBorders>
            <w:shd w:val="clear" w:color="000000" w:fill="DAEEF3" w:themeFill="accent5" w:themeFillTint="33"/>
            <w:noWrap/>
            <w:vAlign w:val="center"/>
          </w:tcPr>
          <w:p w:rsidR="008F0037" w:rsidRPr="00B8062D" w:rsidRDefault="008F0037" w:rsidP="00264365">
            <w:pPr>
              <w:spacing w:after="0" w:line="240" w:lineRule="auto"/>
              <w:rPr>
                <w:rFonts w:ascii="Calibri" w:eastAsia="Times New Roman" w:hAnsi="Calibri" w:cs="Times New Roman"/>
                <w:b/>
                <w:color w:val="000000"/>
              </w:rPr>
            </w:pPr>
            <w:r w:rsidRPr="00B8062D">
              <w:rPr>
                <w:rFonts w:ascii="Calibri" w:eastAsia="Times New Roman" w:hAnsi="Calibri" w:cs="Times New Roman"/>
                <w:b/>
                <w:color w:val="000000"/>
              </w:rPr>
              <w:t>Expenses</w:t>
            </w:r>
          </w:p>
        </w:tc>
        <w:tc>
          <w:tcPr>
            <w:tcW w:w="1350" w:type="dxa"/>
            <w:tcBorders>
              <w:top w:val="nil"/>
              <w:left w:val="nil"/>
              <w:bottom w:val="single" w:sz="4" w:space="0" w:color="31869B"/>
              <w:right w:val="single" w:sz="4" w:space="0" w:color="31869B"/>
            </w:tcBorders>
            <w:shd w:val="clear" w:color="000000" w:fill="FFFFFF"/>
            <w:noWrap/>
            <w:vAlign w:val="center"/>
          </w:tcPr>
          <w:p w:rsidR="008F0037" w:rsidRPr="00374E0F" w:rsidRDefault="008F0037"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right w:val="single" w:sz="4" w:space="0" w:color="31869B"/>
            </w:tcBorders>
            <w:shd w:val="clear" w:color="000000" w:fill="DAEEF3"/>
            <w:vAlign w:val="center"/>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top w:val="single" w:sz="4" w:space="0" w:color="31869B"/>
              <w:left w:val="single" w:sz="4" w:space="0" w:color="31869B"/>
              <w:bottom w:val="single" w:sz="4" w:space="0" w:color="31869B"/>
              <w:right w:val="single" w:sz="4" w:space="0" w:color="31869B"/>
            </w:tcBorders>
            <w:shd w:val="clear" w:color="000000" w:fill="FFFFFF"/>
            <w:noWrap/>
            <w:vAlign w:val="center"/>
          </w:tcPr>
          <w:p w:rsidR="008F0037" w:rsidRPr="00374E0F" w:rsidRDefault="008F0037" w:rsidP="00264365">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70" w:type="dxa"/>
            <w:tcBorders>
              <w:top w:val="nil"/>
              <w:left w:val="nil"/>
              <w:bottom w:val="nil"/>
            </w:tcBorders>
            <w:shd w:val="clear" w:color="000000" w:fill="DAEEF3"/>
          </w:tcPr>
          <w:p w:rsidR="008F0037" w:rsidRPr="00374E0F" w:rsidRDefault="008F0037" w:rsidP="00264365">
            <w:pPr>
              <w:spacing w:after="0" w:line="240" w:lineRule="auto"/>
              <w:rPr>
                <w:rFonts w:ascii="Calibri" w:eastAsia="Times New Roman" w:hAnsi="Calibri" w:cs="Calibri"/>
                <w:color w:val="000000"/>
              </w:rPr>
            </w:pPr>
          </w:p>
        </w:tc>
        <w:tc>
          <w:tcPr>
            <w:tcW w:w="4083" w:type="dxa"/>
            <w:tcBorders>
              <w:right w:val="nil"/>
            </w:tcBorders>
            <w:shd w:val="clear" w:color="000000" w:fill="DAEEF3" w:themeFill="accent5" w:themeFillTint="33"/>
          </w:tcPr>
          <w:p w:rsidR="008F0037" w:rsidRPr="008F0037" w:rsidRDefault="008F0037" w:rsidP="008F0037">
            <w:pPr>
              <w:spacing w:after="0" w:line="240" w:lineRule="auto"/>
              <w:rPr>
                <w:rFonts w:ascii="Calibri" w:eastAsia="Times New Roman" w:hAnsi="Calibri" w:cs="Calibri"/>
                <w:i/>
                <w:iCs/>
                <w:color w:val="595959"/>
              </w:rPr>
            </w:pPr>
            <w:r w:rsidRPr="008F0037">
              <w:rPr>
                <w:rFonts w:ascii="Calibri" w:eastAsia="Times New Roman" w:hAnsi="Calibri" w:cs="Calibri"/>
                <w:i/>
                <w:iCs/>
                <w:color w:val="595959"/>
              </w:rPr>
              <w:t xml:space="preserve">Copy the </w:t>
            </w:r>
            <w:r>
              <w:rPr>
                <w:rFonts w:ascii="Calibri" w:eastAsia="Times New Roman" w:hAnsi="Calibri" w:cs="Calibri"/>
                <w:i/>
                <w:iCs/>
                <w:color w:val="595959"/>
              </w:rPr>
              <w:t>Expenses total f</w:t>
            </w:r>
            <w:r w:rsidRPr="008F0037">
              <w:rPr>
                <w:rFonts w:ascii="Calibri" w:eastAsia="Times New Roman" w:hAnsi="Calibri" w:cs="Calibri"/>
                <w:i/>
                <w:iCs/>
                <w:color w:val="595959"/>
              </w:rPr>
              <w:t xml:space="preserve">rom above. </w:t>
            </w:r>
          </w:p>
        </w:tc>
        <w:tc>
          <w:tcPr>
            <w:tcW w:w="298" w:type="dxa"/>
            <w:tcBorders>
              <w:top w:val="nil"/>
              <w:left w:val="nil"/>
              <w:bottom w:val="nil"/>
              <w:right w:val="single" w:sz="4" w:space="0" w:color="31869B"/>
            </w:tcBorders>
            <w:shd w:val="clear" w:color="000000" w:fill="DAEEF3" w:themeFill="accent5" w:themeFillTint="33"/>
            <w:noWrap/>
            <w:vAlign w:val="center"/>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r>
      <w:tr w:rsidR="008F0037" w:rsidRPr="00374E0F" w:rsidTr="008F0037">
        <w:trPr>
          <w:trHeight w:val="300"/>
          <w:jc w:val="center"/>
        </w:trPr>
        <w:tc>
          <w:tcPr>
            <w:tcW w:w="299" w:type="dxa"/>
            <w:tcBorders>
              <w:top w:val="nil"/>
              <w:left w:val="single" w:sz="4" w:space="0" w:color="31869B"/>
              <w:bottom w:val="nil"/>
            </w:tcBorders>
            <w:shd w:val="clear" w:color="000000" w:fill="DAEEF3"/>
            <w:noWrap/>
            <w:vAlign w:val="center"/>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nil"/>
              <w:bottom w:val="dashed" w:sz="4" w:space="0" w:color="246373" w:themeColor="accent1" w:themeShade="BF"/>
            </w:tcBorders>
            <w:shd w:val="clear" w:color="000000" w:fill="DAEEF3" w:themeFill="accent5" w:themeFillTint="33"/>
            <w:noWrap/>
            <w:vAlign w:val="center"/>
          </w:tcPr>
          <w:p w:rsidR="008F0037" w:rsidRPr="00247B66" w:rsidRDefault="008F0037" w:rsidP="00264365">
            <w:pPr>
              <w:spacing w:after="0" w:line="240" w:lineRule="auto"/>
              <w:rPr>
                <w:rFonts w:ascii="Calibri" w:eastAsia="Times New Roman" w:hAnsi="Calibri" w:cs="Times New Roman"/>
                <w:color w:val="000000"/>
              </w:rPr>
            </w:pPr>
          </w:p>
        </w:tc>
        <w:tc>
          <w:tcPr>
            <w:tcW w:w="1350" w:type="dxa"/>
            <w:tcBorders>
              <w:top w:val="single" w:sz="4" w:space="0" w:color="31869B"/>
              <w:bottom w:val="single" w:sz="4" w:space="0" w:color="31869B"/>
            </w:tcBorders>
            <w:shd w:val="clear" w:color="auto" w:fill="DAEEF3" w:themeFill="accent5" w:themeFillTint="33"/>
            <w:noWrap/>
            <w:vAlign w:val="center"/>
          </w:tcPr>
          <w:p w:rsidR="008F0037" w:rsidRPr="00374E0F" w:rsidRDefault="008F0037" w:rsidP="00264365">
            <w:pPr>
              <w:spacing w:after="0" w:line="240" w:lineRule="auto"/>
              <w:rPr>
                <w:rFonts w:ascii="Calibri" w:eastAsia="Times New Roman" w:hAnsi="Calibri" w:cs="Calibri"/>
                <w:color w:val="000000"/>
              </w:rPr>
            </w:pPr>
          </w:p>
        </w:tc>
        <w:tc>
          <w:tcPr>
            <w:tcW w:w="270" w:type="dxa"/>
            <w:tcBorders>
              <w:top w:val="nil"/>
              <w:left w:val="nil"/>
              <w:bottom w:val="nil"/>
            </w:tcBorders>
            <w:shd w:val="clear" w:color="000000" w:fill="DAEEF3"/>
            <w:vAlign w:val="center"/>
          </w:tcPr>
          <w:p w:rsidR="008F0037" w:rsidRPr="00374E0F" w:rsidRDefault="008F0037" w:rsidP="00264365">
            <w:pPr>
              <w:spacing w:after="0" w:line="240" w:lineRule="auto"/>
              <w:rPr>
                <w:rFonts w:ascii="Calibri" w:eastAsia="Times New Roman" w:hAnsi="Calibri" w:cs="Calibri"/>
                <w:color w:val="000000"/>
              </w:rPr>
            </w:pPr>
          </w:p>
        </w:tc>
        <w:tc>
          <w:tcPr>
            <w:tcW w:w="1350" w:type="dxa"/>
            <w:tcBorders>
              <w:top w:val="single" w:sz="4" w:space="0" w:color="31869B"/>
              <w:bottom w:val="single" w:sz="4" w:space="0" w:color="31869B"/>
            </w:tcBorders>
            <w:shd w:val="clear" w:color="auto" w:fill="DAEEF3" w:themeFill="accent5" w:themeFillTint="33"/>
            <w:noWrap/>
            <w:vAlign w:val="center"/>
          </w:tcPr>
          <w:p w:rsidR="008F0037" w:rsidRPr="00374E0F" w:rsidRDefault="008F0037" w:rsidP="00264365">
            <w:pPr>
              <w:spacing w:after="0" w:line="240" w:lineRule="auto"/>
              <w:rPr>
                <w:rFonts w:ascii="Calibri" w:eastAsia="Times New Roman" w:hAnsi="Calibri" w:cs="Calibri"/>
                <w:color w:val="000000"/>
              </w:rPr>
            </w:pPr>
          </w:p>
        </w:tc>
        <w:tc>
          <w:tcPr>
            <w:tcW w:w="270" w:type="dxa"/>
            <w:tcBorders>
              <w:top w:val="nil"/>
              <w:left w:val="nil"/>
              <w:bottom w:val="nil"/>
            </w:tcBorders>
            <w:shd w:val="clear" w:color="000000" w:fill="DAEEF3"/>
          </w:tcPr>
          <w:p w:rsidR="008F0037" w:rsidRPr="00374E0F" w:rsidRDefault="008F0037" w:rsidP="00264365">
            <w:pPr>
              <w:spacing w:after="0" w:line="240" w:lineRule="auto"/>
              <w:rPr>
                <w:rFonts w:ascii="Calibri" w:eastAsia="Times New Roman" w:hAnsi="Calibri" w:cs="Calibri"/>
                <w:color w:val="000000"/>
              </w:rPr>
            </w:pPr>
          </w:p>
        </w:tc>
        <w:tc>
          <w:tcPr>
            <w:tcW w:w="4083" w:type="dxa"/>
            <w:tcBorders>
              <w:right w:val="nil"/>
            </w:tcBorders>
            <w:shd w:val="clear" w:color="000000" w:fill="DAEEF3" w:themeFill="accent5" w:themeFillTint="33"/>
          </w:tcPr>
          <w:p w:rsidR="008F0037" w:rsidRPr="008F0037" w:rsidRDefault="008F0037" w:rsidP="00264365">
            <w:pPr>
              <w:spacing w:after="0" w:line="240" w:lineRule="auto"/>
              <w:rPr>
                <w:rFonts w:ascii="Calibri" w:eastAsia="Times New Roman" w:hAnsi="Calibri" w:cs="Calibri"/>
                <w:i/>
                <w:iCs/>
                <w:color w:val="595959"/>
              </w:rPr>
            </w:pPr>
          </w:p>
        </w:tc>
        <w:tc>
          <w:tcPr>
            <w:tcW w:w="298" w:type="dxa"/>
            <w:tcBorders>
              <w:top w:val="nil"/>
              <w:left w:val="nil"/>
              <w:bottom w:val="nil"/>
              <w:right w:val="single" w:sz="4" w:space="0" w:color="31869B"/>
            </w:tcBorders>
            <w:shd w:val="clear" w:color="000000" w:fill="DAEEF3" w:themeFill="accent5" w:themeFillTint="33"/>
            <w:noWrap/>
            <w:vAlign w:val="center"/>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r>
      <w:tr w:rsidR="008F0037" w:rsidRPr="00374E0F" w:rsidTr="008F0037">
        <w:trPr>
          <w:trHeight w:val="467"/>
          <w:jc w:val="center"/>
        </w:trPr>
        <w:tc>
          <w:tcPr>
            <w:tcW w:w="299" w:type="dxa"/>
            <w:tcBorders>
              <w:top w:val="nil"/>
              <w:left w:val="single" w:sz="4" w:space="0" w:color="31869B"/>
              <w:bottom w:val="nil"/>
              <w:right w:val="nil"/>
            </w:tcBorders>
            <w:shd w:val="clear" w:color="000000" w:fill="DAEEF3"/>
            <w:noWrap/>
            <w:vAlign w:val="center"/>
          </w:tcPr>
          <w:p w:rsidR="008F0037" w:rsidRPr="00374E0F" w:rsidRDefault="008F0037" w:rsidP="00264365">
            <w:pPr>
              <w:spacing w:after="0" w:line="240" w:lineRule="auto"/>
              <w:rPr>
                <w:rFonts w:ascii="Calibri" w:eastAsia="Times New Roman" w:hAnsi="Calibri" w:cs="Calibri"/>
                <w:color w:val="000000"/>
              </w:rPr>
            </w:pPr>
          </w:p>
        </w:tc>
        <w:tc>
          <w:tcPr>
            <w:tcW w:w="3003" w:type="dxa"/>
            <w:tcBorders>
              <w:top w:val="dashed" w:sz="4" w:space="0" w:color="246373" w:themeColor="accent1" w:themeShade="BF"/>
              <w:left w:val="nil"/>
              <w:bottom w:val="dashed" w:sz="4" w:space="0" w:color="246373" w:themeColor="accent1" w:themeShade="BF"/>
              <w:right w:val="single" w:sz="4" w:space="0" w:color="31849B" w:themeColor="accent5" w:themeShade="BF"/>
            </w:tcBorders>
            <w:shd w:val="clear" w:color="000000" w:fill="DAEEF3"/>
            <w:vAlign w:val="center"/>
          </w:tcPr>
          <w:p w:rsidR="008F0037" w:rsidRPr="00B83FF8" w:rsidRDefault="008F0037" w:rsidP="00264365">
            <w:pPr>
              <w:spacing w:after="0" w:line="240" w:lineRule="auto"/>
              <w:rPr>
                <w:rFonts w:ascii="Calibri" w:eastAsia="Times New Roman" w:hAnsi="Calibri" w:cs="Calibri"/>
                <w:b/>
                <w:color w:val="000000"/>
              </w:rPr>
            </w:pPr>
            <w:r>
              <w:rPr>
                <w:rFonts w:ascii="Calibri" w:eastAsia="Times New Roman" w:hAnsi="Calibri" w:cs="Calibri"/>
                <w:b/>
                <w:color w:val="000000"/>
              </w:rPr>
              <w:t>What You Keep</w:t>
            </w:r>
          </w:p>
        </w:tc>
        <w:tc>
          <w:tcPr>
            <w:tcW w:w="1350"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8F0037" w:rsidRPr="00B83FF8" w:rsidRDefault="008F0037" w:rsidP="00264365">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top w:val="nil"/>
              <w:left w:val="single" w:sz="4" w:space="0" w:color="31849B" w:themeColor="accent5" w:themeShade="BF"/>
              <w:right w:val="nil"/>
            </w:tcBorders>
            <w:shd w:val="clear" w:color="000000" w:fill="DAEEF3"/>
            <w:vAlign w:val="center"/>
          </w:tcPr>
          <w:p w:rsidR="008F0037" w:rsidRPr="00B83FF8" w:rsidRDefault="008F0037" w:rsidP="00264365">
            <w:pPr>
              <w:spacing w:after="0" w:line="240" w:lineRule="auto"/>
              <w:rPr>
                <w:rFonts w:ascii="Calibri" w:eastAsia="Times New Roman" w:hAnsi="Calibri" w:cs="Calibri"/>
                <w:b/>
                <w:color w:val="000000"/>
              </w:rPr>
            </w:pPr>
          </w:p>
        </w:tc>
        <w:tc>
          <w:tcPr>
            <w:tcW w:w="1350" w:type="dxa"/>
            <w:tcBorders>
              <w:top w:val="single" w:sz="4" w:space="0" w:color="31869B"/>
              <w:left w:val="single" w:sz="4" w:space="0" w:color="31849B" w:themeColor="accent5" w:themeShade="BF"/>
              <w:bottom w:val="single" w:sz="4" w:space="0" w:color="31869B"/>
              <w:right w:val="single" w:sz="4" w:space="0" w:color="31849B" w:themeColor="accent5" w:themeShade="BF"/>
            </w:tcBorders>
            <w:shd w:val="clear" w:color="auto" w:fill="FFFFFF" w:themeFill="background1"/>
            <w:vAlign w:val="center"/>
          </w:tcPr>
          <w:p w:rsidR="008F0037" w:rsidRPr="00B83FF8" w:rsidRDefault="008F0037" w:rsidP="00264365">
            <w:pPr>
              <w:spacing w:after="0" w:line="240" w:lineRule="auto"/>
              <w:rPr>
                <w:rFonts w:ascii="Calibri" w:eastAsia="Times New Roman" w:hAnsi="Calibri" w:cs="Calibri"/>
                <w:b/>
                <w:color w:val="000000"/>
              </w:rPr>
            </w:pPr>
            <w:r w:rsidRPr="00B83FF8">
              <w:rPr>
                <w:rFonts w:ascii="Calibri" w:eastAsia="Times New Roman" w:hAnsi="Calibri" w:cs="Calibri"/>
                <w:b/>
                <w:color w:val="000000"/>
              </w:rPr>
              <w:t>$</w:t>
            </w:r>
          </w:p>
        </w:tc>
        <w:tc>
          <w:tcPr>
            <w:tcW w:w="270" w:type="dxa"/>
            <w:tcBorders>
              <w:top w:val="nil"/>
              <w:left w:val="single" w:sz="4" w:space="0" w:color="31849B" w:themeColor="accent5" w:themeShade="BF"/>
              <w:bottom w:val="nil"/>
            </w:tcBorders>
            <w:shd w:val="clear" w:color="000000" w:fill="DAEEF3"/>
          </w:tcPr>
          <w:p w:rsidR="008F0037" w:rsidRPr="00374E0F" w:rsidRDefault="008F0037" w:rsidP="00264365">
            <w:pPr>
              <w:spacing w:after="0" w:line="240" w:lineRule="auto"/>
              <w:rPr>
                <w:rFonts w:ascii="Calibri" w:eastAsia="Times New Roman" w:hAnsi="Calibri" w:cs="Calibri"/>
                <w:color w:val="000000"/>
              </w:rPr>
            </w:pPr>
          </w:p>
        </w:tc>
        <w:tc>
          <w:tcPr>
            <w:tcW w:w="4083" w:type="dxa"/>
            <w:vMerge w:val="restart"/>
            <w:shd w:val="clear" w:color="000000" w:fill="DAEEF3" w:themeFill="accent5" w:themeFillTint="33"/>
          </w:tcPr>
          <w:p w:rsidR="008F0037" w:rsidRPr="008F0037" w:rsidRDefault="008F0037" w:rsidP="008F0037">
            <w:pPr>
              <w:spacing w:after="0" w:line="240" w:lineRule="auto"/>
              <w:rPr>
                <w:rFonts w:ascii="Calibri" w:eastAsia="Times New Roman" w:hAnsi="Calibri" w:cs="Calibri"/>
                <w:i/>
                <w:iCs/>
                <w:color w:val="595959"/>
              </w:rPr>
            </w:pPr>
            <w:r w:rsidRPr="008F0037">
              <w:rPr>
                <w:rFonts w:ascii="Calibri" w:eastAsia="Times New Roman" w:hAnsi="Calibri" w:cs="Calibri"/>
                <w:i/>
                <w:iCs/>
                <w:color w:val="595959"/>
              </w:rPr>
              <w:t>Subtract Expenses from Adjusted Net Income to calculate “What You Keep.”</w:t>
            </w:r>
          </w:p>
        </w:tc>
        <w:tc>
          <w:tcPr>
            <w:tcW w:w="298" w:type="dxa"/>
            <w:tcBorders>
              <w:top w:val="nil"/>
              <w:bottom w:val="nil"/>
              <w:right w:val="single" w:sz="4" w:space="0" w:color="31869B"/>
            </w:tcBorders>
            <w:shd w:val="clear" w:color="000000" w:fill="DAEEF3" w:themeFill="accent5" w:themeFillTint="33"/>
            <w:noWrap/>
            <w:vAlign w:val="center"/>
          </w:tcPr>
          <w:p w:rsidR="008F0037" w:rsidRPr="00374E0F" w:rsidRDefault="008F0037" w:rsidP="00264365">
            <w:pPr>
              <w:spacing w:after="0" w:line="240" w:lineRule="auto"/>
              <w:rPr>
                <w:rFonts w:ascii="Calibri" w:eastAsia="Times New Roman" w:hAnsi="Calibri" w:cs="Calibri"/>
                <w:color w:val="000000"/>
              </w:rPr>
            </w:pPr>
          </w:p>
        </w:tc>
      </w:tr>
      <w:tr w:rsidR="008F0037" w:rsidRPr="00374E0F" w:rsidTr="008F0037">
        <w:trPr>
          <w:trHeight w:val="153"/>
          <w:jc w:val="center"/>
        </w:trPr>
        <w:tc>
          <w:tcPr>
            <w:tcW w:w="299" w:type="dxa"/>
            <w:tcBorders>
              <w:left w:val="single" w:sz="4" w:space="0" w:color="31869B"/>
              <w:right w:val="nil"/>
            </w:tcBorders>
            <w:shd w:val="clear" w:color="000000" w:fill="DAEEF3"/>
            <w:noWrap/>
            <w:vAlign w:val="center"/>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3003" w:type="dxa"/>
            <w:tcBorders>
              <w:top w:val="dashed" w:sz="4" w:space="0" w:color="246373" w:themeColor="accent1" w:themeShade="BF"/>
              <w:left w:val="nil"/>
              <w:right w:val="nil"/>
            </w:tcBorders>
            <w:shd w:val="clear" w:color="000000" w:fill="DAEEF3"/>
            <w:noWrap/>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left w:val="nil"/>
              <w:right w:val="nil"/>
            </w:tcBorders>
            <w:shd w:val="clear" w:color="000000" w:fill="DAEEF3"/>
            <w:noWrap/>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270" w:type="dxa"/>
            <w:tcBorders>
              <w:left w:val="nil"/>
              <w:right w:val="nil"/>
            </w:tcBorders>
            <w:shd w:val="clear" w:color="000000" w:fill="DAEEF3"/>
            <w:noWrap/>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c>
          <w:tcPr>
            <w:tcW w:w="1350" w:type="dxa"/>
            <w:tcBorders>
              <w:left w:val="nil"/>
              <w:right w:val="nil"/>
            </w:tcBorders>
            <w:shd w:val="clear" w:color="000000" w:fill="DAEEF3"/>
            <w:hideMark/>
          </w:tcPr>
          <w:p w:rsidR="008F0037" w:rsidRPr="00374E0F" w:rsidRDefault="008F0037" w:rsidP="00264365">
            <w:pPr>
              <w:spacing w:after="0" w:line="240" w:lineRule="auto"/>
              <w:rPr>
                <w:rFonts w:ascii="Calibri" w:eastAsia="Times New Roman" w:hAnsi="Calibri" w:cs="Calibri"/>
                <w:i/>
                <w:iCs/>
                <w:color w:val="000000"/>
              </w:rPr>
            </w:pPr>
            <w:r w:rsidRPr="00374E0F">
              <w:rPr>
                <w:rFonts w:ascii="Calibri" w:eastAsia="Times New Roman" w:hAnsi="Calibri" w:cs="Calibri"/>
                <w:i/>
                <w:iCs/>
                <w:color w:val="000000"/>
              </w:rPr>
              <w:t> </w:t>
            </w:r>
          </w:p>
        </w:tc>
        <w:tc>
          <w:tcPr>
            <w:tcW w:w="270" w:type="dxa"/>
            <w:tcBorders>
              <w:left w:val="nil"/>
            </w:tcBorders>
            <w:shd w:val="clear" w:color="000000" w:fill="DAEEF3"/>
          </w:tcPr>
          <w:p w:rsidR="008F0037" w:rsidRPr="00374E0F" w:rsidRDefault="008F0037" w:rsidP="00264365">
            <w:pPr>
              <w:spacing w:after="0" w:line="240" w:lineRule="auto"/>
              <w:rPr>
                <w:rFonts w:ascii="Calibri" w:eastAsia="Times New Roman" w:hAnsi="Calibri" w:cs="Calibri"/>
                <w:color w:val="000000"/>
              </w:rPr>
            </w:pPr>
          </w:p>
        </w:tc>
        <w:tc>
          <w:tcPr>
            <w:tcW w:w="4083" w:type="dxa"/>
            <w:vMerge/>
            <w:tcBorders>
              <w:right w:val="nil"/>
            </w:tcBorders>
            <w:shd w:val="clear" w:color="000000" w:fill="DAEEF3" w:themeFill="accent5" w:themeFillTint="33"/>
          </w:tcPr>
          <w:p w:rsidR="008F0037" w:rsidRPr="008F0037" w:rsidRDefault="008F0037" w:rsidP="00264365">
            <w:pPr>
              <w:spacing w:after="0" w:line="240" w:lineRule="auto"/>
              <w:rPr>
                <w:rFonts w:ascii="Calibri" w:eastAsia="Times New Roman" w:hAnsi="Calibri" w:cs="Calibri"/>
                <w:i/>
                <w:iCs/>
                <w:color w:val="595959"/>
              </w:rPr>
            </w:pPr>
          </w:p>
        </w:tc>
        <w:tc>
          <w:tcPr>
            <w:tcW w:w="298" w:type="dxa"/>
            <w:tcBorders>
              <w:left w:val="nil"/>
              <w:right w:val="single" w:sz="4" w:space="0" w:color="31869B"/>
            </w:tcBorders>
            <w:shd w:val="clear" w:color="000000" w:fill="DAEEF3" w:themeFill="accent5" w:themeFillTint="33"/>
            <w:noWrap/>
            <w:vAlign w:val="center"/>
            <w:hideMark/>
          </w:tcPr>
          <w:p w:rsidR="008F0037" w:rsidRPr="00374E0F" w:rsidRDefault="008F0037" w:rsidP="00264365">
            <w:pPr>
              <w:spacing w:after="0" w:line="240" w:lineRule="auto"/>
              <w:rPr>
                <w:rFonts w:ascii="Calibri" w:eastAsia="Times New Roman" w:hAnsi="Calibri" w:cs="Calibri"/>
                <w:color w:val="000000"/>
              </w:rPr>
            </w:pPr>
            <w:r w:rsidRPr="00374E0F">
              <w:rPr>
                <w:rFonts w:ascii="Calibri" w:eastAsia="Times New Roman" w:hAnsi="Calibri" w:cs="Calibri"/>
                <w:color w:val="000000"/>
              </w:rPr>
              <w:t> </w:t>
            </w:r>
          </w:p>
        </w:tc>
      </w:tr>
      <w:tr w:rsidR="008F0037" w:rsidRPr="00374E0F" w:rsidTr="008F0037">
        <w:trPr>
          <w:trHeight w:val="153"/>
          <w:jc w:val="center"/>
        </w:trPr>
        <w:tc>
          <w:tcPr>
            <w:tcW w:w="299" w:type="dxa"/>
            <w:tcBorders>
              <w:left w:val="single" w:sz="4" w:space="0" w:color="31869B"/>
              <w:right w:val="nil"/>
            </w:tcBorders>
            <w:shd w:val="clear" w:color="000000" w:fill="DAEEF3"/>
            <w:noWrap/>
            <w:vAlign w:val="center"/>
          </w:tcPr>
          <w:p w:rsidR="008F0037" w:rsidRPr="00374E0F" w:rsidRDefault="008F0037" w:rsidP="00264365">
            <w:pPr>
              <w:spacing w:after="0" w:line="240" w:lineRule="auto"/>
              <w:rPr>
                <w:rFonts w:ascii="Calibri" w:eastAsia="Times New Roman" w:hAnsi="Calibri" w:cs="Calibri"/>
                <w:color w:val="000000"/>
              </w:rPr>
            </w:pPr>
          </w:p>
        </w:tc>
        <w:tc>
          <w:tcPr>
            <w:tcW w:w="3003" w:type="dxa"/>
            <w:tcBorders>
              <w:left w:val="nil"/>
              <w:bottom w:val="dashed" w:sz="4" w:space="0" w:color="246373" w:themeColor="accent1" w:themeShade="BF"/>
              <w:right w:val="nil"/>
            </w:tcBorders>
            <w:shd w:val="clear" w:color="000000" w:fill="DAEEF3"/>
            <w:noWrap/>
          </w:tcPr>
          <w:p w:rsidR="008F0037" w:rsidRPr="00374E0F" w:rsidRDefault="008F0037" w:rsidP="00264365">
            <w:pPr>
              <w:spacing w:after="0" w:line="240" w:lineRule="auto"/>
              <w:rPr>
                <w:rFonts w:ascii="Calibri" w:eastAsia="Times New Roman" w:hAnsi="Calibri" w:cs="Calibri"/>
                <w:color w:val="000000"/>
              </w:rPr>
            </w:pPr>
          </w:p>
        </w:tc>
        <w:tc>
          <w:tcPr>
            <w:tcW w:w="1350" w:type="dxa"/>
            <w:tcBorders>
              <w:left w:val="nil"/>
              <w:bottom w:val="single" w:sz="4" w:space="0" w:color="31869B"/>
              <w:right w:val="nil"/>
            </w:tcBorders>
            <w:shd w:val="clear" w:color="000000" w:fill="DAEEF3"/>
            <w:noWrap/>
          </w:tcPr>
          <w:p w:rsidR="008F0037" w:rsidRPr="00374E0F" w:rsidRDefault="008F0037" w:rsidP="00264365">
            <w:pPr>
              <w:spacing w:after="0" w:line="240" w:lineRule="auto"/>
              <w:rPr>
                <w:rFonts w:ascii="Calibri" w:eastAsia="Times New Roman" w:hAnsi="Calibri" w:cs="Calibri"/>
                <w:color w:val="000000"/>
              </w:rPr>
            </w:pPr>
          </w:p>
        </w:tc>
        <w:tc>
          <w:tcPr>
            <w:tcW w:w="270" w:type="dxa"/>
            <w:tcBorders>
              <w:left w:val="nil"/>
              <w:right w:val="nil"/>
            </w:tcBorders>
            <w:shd w:val="clear" w:color="000000" w:fill="DAEEF3"/>
            <w:noWrap/>
          </w:tcPr>
          <w:p w:rsidR="008F0037" w:rsidRPr="00374E0F" w:rsidRDefault="008F0037" w:rsidP="00264365">
            <w:pPr>
              <w:spacing w:after="0" w:line="240" w:lineRule="auto"/>
              <w:rPr>
                <w:rFonts w:ascii="Calibri" w:eastAsia="Times New Roman" w:hAnsi="Calibri" w:cs="Calibri"/>
                <w:color w:val="000000"/>
              </w:rPr>
            </w:pPr>
          </w:p>
        </w:tc>
        <w:tc>
          <w:tcPr>
            <w:tcW w:w="1350" w:type="dxa"/>
            <w:tcBorders>
              <w:left w:val="nil"/>
              <w:bottom w:val="single" w:sz="4" w:space="0" w:color="31869B"/>
              <w:right w:val="nil"/>
            </w:tcBorders>
            <w:shd w:val="clear" w:color="000000" w:fill="DAEEF3"/>
          </w:tcPr>
          <w:p w:rsidR="008F0037" w:rsidRPr="00374E0F" w:rsidRDefault="008F0037" w:rsidP="00264365">
            <w:pPr>
              <w:spacing w:after="0" w:line="240" w:lineRule="auto"/>
              <w:rPr>
                <w:rFonts w:ascii="Calibri" w:eastAsia="Times New Roman" w:hAnsi="Calibri" w:cs="Calibri"/>
                <w:i/>
                <w:iCs/>
                <w:color w:val="000000"/>
              </w:rPr>
            </w:pPr>
          </w:p>
        </w:tc>
        <w:tc>
          <w:tcPr>
            <w:tcW w:w="270" w:type="dxa"/>
            <w:tcBorders>
              <w:left w:val="nil"/>
            </w:tcBorders>
            <w:shd w:val="clear" w:color="000000" w:fill="DAEEF3"/>
          </w:tcPr>
          <w:p w:rsidR="008F0037" w:rsidRPr="00374E0F" w:rsidRDefault="008F0037" w:rsidP="00264365">
            <w:pPr>
              <w:spacing w:after="0" w:line="240" w:lineRule="auto"/>
              <w:rPr>
                <w:rFonts w:ascii="Calibri" w:eastAsia="Times New Roman" w:hAnsi="Calibri" w:cs="Calibri"/>
                <w:color w:val="000000"/>
              </w:rPr>
            </w:pPr>
          </w:p>
        </w:tc>
        <w:tc>
          <w:tcPr>
            <w:tcW w:w="4083" w:type="dxa"/>
            <w:tcBorders>
              <w:right w:val="nil"/>
            </w:tcBorders>
            <w:shd w:val="clear" w:color="000000" w:fill="DAEEF3" w:themeFill="accent5" w:themeFillTint="33"/>
          </w:tcPr>
          <w:p w:rsidR="008F0037" w:rsidRPr="008F0037" w:rsidRDefault="008F0037" w:rsidP="00264365">
            <w:pPr>
              <w:spacing w:after="0" w:line="240" w:lineRule="auto"/>
              <w:rPr>
                <w:rFonts w:ascii="Calibri" w:eastAsia="Times New Roman" w:hAnsi="Calibri" w:cs="Calibri"/>
                <w:i/>
                <w:iCs/>
                <w:color w:val="595959"/>
              </w:rPr>
            </w:pPr>
          </w:p>
        </w:tc>
        <w:tc>
          <w:tcPr>
            <w:tcW w:w="298" w:type="dxa"/>
            <w:tcBorders>
              <w:left w:val="nil"/>
              <w:right w:val="single" w:sz="4" w:space="0" w:color="31869B"/>
            </w:tcBorders>
            <w:shd w:val="clear" w:color="000000" w:fill="DAEEF3" w:themeFill="accent5" w:themeFillTint="33"/>
            <w:noWrap/>
            <w:vAlign w:val="center"/>
          </w:tcPr>
          <w:p w:rsidR="008F0037" w:rsidRPr="00374E0F" w:rsidRDefault="008F0037" w:rsidP="00264365">
            <w:pPr>
              <w:spacing w:after="0" w:line="240" w:lineRule="auto"/>
              <w:rPr>
                <w:rFonts w:ascii="Calibri" w:eastAsia="Times New Roman" w:hAnsi="Calibri" w:cs="Calibri"/>
                <w:color w:val="000000"/>
              </w:rPr>
            </w:pPr>
          </w:p>
        </w:tc>
      </w:tr>
      <w:tr w:rsidR="008F0037" w:rsidRPr="00374E0F" w:rsidTr="008F0037">
        <w:trPr>
          <w:trHeight w:val="512"/>
          <w:jc w:val="center"/>
        </w:trPr>
        <w:tc>
          <w:tcPr>
            <w:tcW w:w="299" w:type="dxa"/>
            <w:tcBorders>
              <w:left w:val="single" w:sz="4" w:space="0" w:color="31869B"/>
              <w:right w:val="nil"/>
            </w:tcBorders>
            <w:shd w:val="clear" w:color="000000" w:fill="DAEEF3"/>
            <w:noWrap/>
            <w:vAlign w:val="center"/>
          </w:tcPr>
          <w:p w:rsidR="008F0037" w:rsidRPr="00374E0F" w:rsidRDefault="008F0037" w:rsidP="00264365">
            <w:pPr>
              <w:spacing w:after="0" w:line="240" w:lineRule="auto"/>
              <w:rPr>
                <w:rFonts w:ascii="Calibri" w:eastAsia="Times New Roman" w:hAnsi="Calibri" w:cs="Calibri"/>
                <w:color w:val="000000"/>
              </w:rPr>
            </w:pPr>
          </w:p>
        </w:tc>
        <w:tc>
          <w:tcPr>
            <w:tcW w:w="3003" w:type="dxa"/>
            <w:tcBorders>
              <w:top w:val="dashed" w:sz="4" w:space="0" w:color="246373" w:themeColor="accent1" w:themeShade="BF"/>
              <w:left w:val="nil"/>
              <w:bottom w:val="dashed" w:sz="4" w:space="0" w:color="246373" w:themeColor="accent1" w:themeShade="BF"/>
              <w:right w:val="single" w:sz="4" w:space="0" w:color="31869B"/>
            </w:tcBorders>
            <w:shd w:val="clear" w:color="000000" w:fill="DAEEF3"/>
            <w:noWrap/>
            <w:vAlign w:val="center"/>
          </w:tcPr>
          <w:p w:rsidR="008F0037" w:rsidRPr="008F0037" w:rsidRDefault="008F0037" w:rsidP="008F0037">
            <w:pPr>
              <w:spacing w:after="0" w:line="240" w:lineRule="auto"/>
              <w:rPr>
                <w:rFonts w:ascii="Calibri" w:eastAsia="Times New Roman" w:hAnsi="Calibri" w:cs="Calibri"/>
                <w:b/>
                <w:color w:val="000000"/>
              </w:rPr>
            </w:pPr>
            <w:r w:rsidRPr="008F0037">
              <w:rPr>
                <w:rFonts w:ascii="Calibri" w:eastAsia="Times New Roman" w:hAnsi="Calibri" w:cs="Calibri"/>
                <w:b/>
                <w:color w:val="000000"/>
              </w:rPr>
              <w:t>Means Test</w:t>
            </w:r>
          </w:p>
        </w:tc>
        <w:tc>
          <w:tcPr>
            <w:tcW w:w="1350" w:type="dxa"/>
            <w:tcBorders>
              <w:top w:val="single" w:sz="4" w:space="0" w:color="31869B"/>
              <w:left w:val="single" w:sz="4" w:space="0" w:color="31869B"/>
              <w:bottom w:val="single" w:sz="4" w:space="0" w:color="31869B"/>
              <w:right w:val="single" w:sz="4" w:space="0" w:color="31869B"/>
            </w:tcBorders>
            <w:shd w:val="clear" w:color="auto" w:fill="FFFFFF" w:themeFill="background1"/>
            <w:noWrap/>
            <w:vAlign w:val="center"/>
          </w:tcPr>
          <w:p w:rsidR="008F0037" w:rsidRPr="008F0037" w:rsidRDefault="008F0037" w:rsidP="008F0037">
            <w:pPr>
              <w:spacing w:after="0" w:line="240" w:lineRule="auto"/>
              <w:jc w:val="right"/>
              <w:rPr>
                <w:rFonts w:ascii="Calibri" w:eastAsia="Times New Roman" w:hAnsi="Calibri" w:cs="Calibri"/>
                <w:b/>
                <w:color w:val="000000"/>
              </w:rPr>
            </w:pPr>
            <w:r w:rsidRPr="008F0037">
              <w:rPr>
                <w:rFonts w:ascii="Calibri" w:eastAsia="Times New Roman" w:hAnsi="Calibri" w:cs="Calibri"/>
                <w:b/>
                <w:color w:val="000000"/>
              </w:rPr>
              <w:t>%</w:t>
            </w:r>
          </w:p>
        </w:tc>
        <w:tc>
          <w:tcPr>
            <w:tcW w:w="270" w:type="dxa"/>
            <w:tcBorders>
              <w:left w:val="single" w:sz="4" w:space="0" w:color="31869B"/>
              <w:right w:val="single" w:sz="4" w:space="0" w:color="31869B"/>
            </w:tcBorders>
            <w:shd w:val="clear" w:color="000000" w:fill="DAEEF3"/>
            <w:noWrap/>
          </w:tcPr>
          <w:p w:rsidR="008F0037" w:rsidRPr="00374E0F" w:rsidRDefault="008F0037" w:rsidP="00264365">
            <w:pPr>
              <w:spacing w:after="0" w:line="240" w:lineRule="auto"/>
              <w:rPr>
                <w:rFonts w:ascii="Calibri" w:eastAsia="Times New Roman" w:hAnsi="Calibri" w:cs="Calibri"/>
                <w:color w:val="000000"/>
              </w:rPr>
            </w:pPr>
          </w:p>
        </w:tc>
        <w:tc>
          <w:tcPr>
            <w:tcW w:w="1350" w:type="dxa"/>
            <w:tcBorders>
              <w:top w:val="single" w:sz="4" w:space="0" w:color="31869B"/>
              <w:left w:val="single" w:sz="4" w:space="0" w:color="31869B"/>
              <w:bottom w:val="single" w:sz="4" w:space="0" w:color="31869B"/>
              <w:right w:val="single" w:sz="4" w:space="0" w:color="31869B"/>
            </w:tcBorders>
            <w:shd w:val="clear" w:color="auto" w:fill="FFFFFF" w:themeFill="background1"/>
            <w:vAlign w:val="center"/>
          </w:tcPr>
          <w:p w:rsidR="008F0037" w:rsidRPr="008F0037" w:rsidRDefault="008F0037" w:rsidP="008F0037">
            <w:pPr>
              <w:spacing w:after="0" w:line="240" w:lineRule="auto"/>
              <w:jc w:val="right"/>
              <w:rPr>
                <w:rFonts w:ascii="Calibri" w:eastAsia="Times New Roman" w:hAnsi="Calibri" w:cs="Calibri"/>
                <w:b/>
                <w:iCs/>
                <w:color w:val="000000"/>
              </w:rPr>
            </w:pPr>
            <w:r w:rsidRPr="008F0037">
              <w:rPr>
                <w:rFonts w:ascii="Calibri" w:eastAsia="Times New Roman" w:hAnsi="Calibri" w:cs="Calibri"/>
                <w:b/>
                <w:iCs/>
                <w:color w:val="000000"/>
              </w:rPr>
              <w:t>%</w:t>
            </w:r>
          </w:p>
        </w:tc>
        <w:tc>
          <w:tcPr>
            <w:tcW w:w="270" w:type="dxa"/>
            <w:tcBorders>
              <w:left w:val="single" w:sz="4" w:space="0" w:color="31869B"/>
            </w:tcBorders>
            <w:shd w:val="clear" w:color="000000" w:fill="DAEEF3"/>
          </w:tcPr>
          <w:p w:rsidR="008F0037" w:rsidRPr="00374E0F" w:rsidRDefault="008F0037" w:rsidP="00264365">
            <w:pPr>
              <w:spacing w:after="0" w:line="240" w:lineRule="auto"/>
              <w:rPr>
                <w:rFonts w:ascii="Calibri" w:eastAsia="Times New Roman" w:hAnsi="Calibri" w:cs="Calibri"/>
                <w:color w:val="000000"/>
              </w:rPr>
            </w:pPr>
          </w:p>
        </w:tc>
        <w:tc>
          <w:tcPr>
            <w:tcW w:w="4083" w:type="dxa"/>
            <w:vMerge w:val="restart"/>
            <w:tcBorders>
              <w:right w:val="nil"/>
            </w:tcBorders>
            <w:shd w:val="clear" w:color="000000" w:fill="DAEEF3" w:themeFill="accent5" w:themeFillTint="33"/>
          </w:tcPr>
          <w:p w:rsidR="008F0037" w:rsidRPr="008F0037" w:rsidRDefault="008F0037" w:rsidP="008F0037">
            <w:pPr>
              <w:spacing w:after="0" w:line="240" w:lineRule="auto"/>
              <w:rPr>
                <w:rFonts w:ascii="Calibri" w:eastAsia="Times New Roman" w:hAnsi="Calibri" w:cs="Calibri"/>
                <w:i/>
                <w:iCs/>
                <w:color w:val="595959"/>
              </w:rPr>
            </w:pPr>
            <w:r w:rsidRPr="008F0037">
              <w:rPr>
                <w:rFonts w:ascii="Calibri" w:eastAsia="Times New Roman" w:hAnsi="Calibri" w:cs="Calibri"/>
                <w:i/>
                <w:iCs/>
                <w:color w:val="595959"/>
              </w:rPr>
              <w:t>Divide Expenses by Adjusted Net Income, and then multiply by 100 to get your Means Test percent.</w:t>
            </w:r>
          </w:p>
        </w:tc>
        <w:tc>
          <w:tcPr>
            <w:tcW w:w="298" w:type="dxa"/>
            <w:tcBorders>
              <w:left w:val="nil"/>
              <w:right w:val="single" w:sz="4" w:space="0" w:color="31869B"/>
            </w:tcBorders>
            <w:shd w:val="clear" w:color="000000" w:fill="DAEEF3" w:themeFill="accent5" w:themeFillTint="33"/>
            <w:noWrap/>
            <w:vAlign w:val="center"/>
          </w:tcPr>
          <w:p w:rsidR="008F0037" w:rsidRPr="00374E0F" w:rsidRDefault="008F0037" w:rsidP="00264365">
            <w:pPr>
              <w:spacing w:after="0" w:line="240" w:lineRule="auto"/>
              <w:rPr>
                <w:rFonts w:ascii="Calibri" w:eastAsia="Times New Roman" w:hAnsi="Calibri" w:cs="Calibri"/>
                <w:color w:val="000000"/>
              </w:rPr>
            </w:pPr>
          </w:p>
        </w:tc>
      </w:tr>
      <w:tr w:rsidR="008F0037" w:rsidRPr="00374E0F" w:rsidTr="008F0037">
        <w:trPr>
          <w:trHeight w:val="153"/>
          <w:jc w:val="center"/>
        </w:trPr>
        <w:tc>
          <w:tcPr>
            <w:tcW w:w="299" w:type="dxa"/>
            <w:tcBorders>
              <w:left w:val="single" w:sz="4" w:space="0" w:color="31869B"/>
              <w:right w:val="nil"/>
            </w:tcBorders>
            <w:shd w:val="clear" w:color="000000" w:fill="DAEEF3"/>
            <w:noWrap/>
            <w:vAlign w:val="center"/>
          </w:tcPr>
          <w:p w:rsidR="008F0037" w:rsidRPr="00374E0F" w:rsidRDefault="008F0037" w:rsidP="00264365">
            <w:pPr>
              <w:spacing w:after="0" w:line="240" w:lineRule="auto"/>
              <w:rPr>
                <w:rFonts w:ascii="Calibri" w:eastAsia="Times New Roman" w:hAnsi="Calibri" w:cs="Calibri"/>
                <w:color w:val="000000"/>
              </w:rPr>
            </w:pPr>
          </w:p>
        </w:tc>
        <w:tc>
          <w:tcPr>
            <w:tcW w:w="3003" w:type="dxa"/>
            <w:tcBorders>
              <w:top w:val="dashed" w:sz="4" w:space="0" w:color="246373" w:themeColor="accent1" w:themeShade="BF"/>
              <w:left w:val="nil"/>
              <w:right w:val="nil"/>
            </w:tcBorders>
            <w:shd w:val="clear" w:color="000000" w:fill="DAEEF3"/>
            <w:noWrap/>
          </w:tcPr>
          <w:p w:rsidR="008F0037" w:rsidRPr="00374E0F" w:rsidRDefault="008F0037" w:rsidP="00264365">
            <w:pPr>
              <w:spacing w:after="0" w:line="240" w:lineRule="auto"/>
              <w:rPr>
                <w:rFonts w:ascii="Calibri" w:eastAsia="Times New Roman" w:hAnsi="Calibri" w:cs="Calibri"/>
                <w:color w:val="000000"/>
              </w:rPr>
            </w:pPr>
          </w:p>
        </w:tc>
        <w:tc>
          <w:tcPr>
            <w:tcW w:w="1350" w:type="dxa"/>
            <w:tcBorders>
              <w:top w:val="single" w:sz="4" w:space="0" w:color="31869B"/>
              <w:left w:val="nil"/>
              <w:right w:val="nil"/>
            </w:tcBorders>
            <w:shd w:val="clear" w:color="000000" w:fill="DAEEF3"/>
            <w:noWrap/>
          </w:tcPr>
          <w:p w:rsidR="008F0037" w:rsidRPr="00374E0F" w:rsidRDefault="008F0037" w:rsidP="00264365">
            <w:pPr>
              <w:spacing w:after="0" w:line="240" w:lineRule="auto"/>
              <w:rPr>
                <w:rFonts w:ascii="Calibri" w:eastAsia="Times New Roman" w:hAnsi="Calibri" w:cs="Calibri"/>
                <w:color w:val="000000"/>
              </w:rPr>
            </w:pPr>
          </w:p>
        </w:tc>
        <w:tc>
          <w:tcPr>
            <w:tcW w:w="270" w:type="dxa"/>
            <w:tcBorders>
              <w:left w:val="nil"/>
              <w:right w:val="nil"/>
            </w:tcBorders>
            <w:shd w:val="clear" w:color="000000" w:fill="DAEEF3"/>
            <w:noWrap/>
          </w:tcPr>
          <w:p w:rsidR="008F0037" w:rsidRPr="00374E0F" w:rsidRDefault="008F0037" w:rsidP="00264365">
            <w:pPr>
              <w:spacing w:after="0" w:line="240" w:lineRule="auto"/>
              <w:rPr>
                <w:rFonts w:ascii="Calibri" w:eastAsia="Times New Roman" w:hAnsi="Calibri" w:cs="Calibri"/>
                <w:color w:val="000000"/>
              </w:rPr>
            </w:pPr>
          </w:p>
        </w:tc>
        <w:tc>
          <w:tcPr>
            <w:tcW w:w="1350" w:type="dxa"/>
            <w:tcBorders>
              <w:top w:val="single" w:sz="4" w:space="0" w:color="31869B"/>
              <w:left w:val="nil"/>
              <w:right w:val="nil"/>
            </w:tcBorders>
            <w:shd w:val="clear" w:color="000000" w:fill="DAEEF3"/>
          </w:tcPr>
          <w:p w:rsidR="008F0037" w:rsidRPr="00374E0F" w:rsidRDefault="008F0037" w:rsidP="00264365">
            <w:pPr>
              <w:spacing w:after="0" w:line="240" w:lineRule="auto"/>
              <w:rPr>
                <w:rFonts w:ascii="Calibri" w:eastAsia="Times New Roman" w:hAnsi="Calibri" w:cs="Calibri"/>
                <w:i/>
                <w:iCs/>
                <w:color w:val="000000"/>
              </w:rPr>
            </w:pPr>
          </w:p>
        </w:tc>
        <w:tc>
          <w:tcPr>
            <w:tcW w:w="270" w:type="dxa"/>
            <w:tcBorders>
              <w:left w:val="nil"/>
            </w:tcBorders>
            <w:shd w:val="clear" w:color="000000" w:fill="DAEEF3"/>
          </w:tcPr>
          <w:p w:rsidR="008F0037" w:rsidRPr="00374E0F" w:rsidRDefault="008F0037" w:rsidP="00264365">
            <w:pPr>
              <w:spacing w:after="0" w:line="240" w:lineRule="auto"/>
              <w:rPr>
                <w:rFonts w:ascii="Calibri" w:eastAsia="Times New Roman" w:hAnsi="Calibri" w:cs="Calibri"/>
                <w:color w:val="000000"/>
              </w:rPr>
            </w:pPr>
          </w:p>
        </w:tc>
        <w:tc>
          <w:tcPr>
            <w:tcW w:w="4083" w:type="dxa"/>
            <w:vMerge/>
            <w:tcBorders>
              <w:right w:val="nil"/>
            </w:tcBorders>
            <w:shd w:val="clear" w:color="000000" w:fill="DAEEF3" w:themeFill="accent5" w:themeFillTint="33"/>
          </w:tcPr>
          <w:p w:rsidR="008F0037" w:rsidRPr="00374E0F" w:rsidRDefault="008F0037" w:rsidP="00264365">
            <w:pPr>
              <w:spacing w:after="0" w:line="240" w:lineRule="auto"/>
              <w:rPr>
                <w:rFonts w:ascii="Calibri" w:eastAsia="Times New Roman" w:hAnsi="Calibri" w:cs="Calibri"/>
                <w:color w:val="000000"/>
              </w:rPr>
            </w:pPr>
          </w:p>
        </w:tc>
        <w:tc>
          <w:tcPr>
            <w:tcW w:w="298" w:type="dxa"/>
            <w:tcBorders>
              <w:left w:val="nil"/>
              <w:right w:val="single" w:sz="4" w:space="0" w:color="31869B"/>
            </w:tcBorders>
            <w:shd w:val="clear" w:color="000000" w:fill="DAEEF3" w:themeFill="accent5" w:themeFillTint="33"/>
            <w:noWrap/>
            <w:vAlign w:val="center"/>
          </w:tcPr>
          <w:p w:rsidR="008F0037" w:rsidRPr="00374E0F" w:rsidRDefault="008F0037" w:rsidP="00264365">
            <w:pPr>
              <w:spacing w:after="0" w:line="240" w:lineRule="auto"/>
              <w:rPr>
                <w:rFonts w:ascii="Calibri" w:eastAsia="Times New Roman" w:hAnsi="Calibri" w:cs="Calibri"/>
                <w:color w:val="000000"/>
              </w:rPr>
            </w:pPr>
          </w:p>
        </w:tc>
      </w:tr>
      <w:tr w:rsidR="008F0037" w:rsidRPr="00374E0F" w:rsidTr="008F0037">
        <w:trPr>
          <w:trHeight w:val="153"/>
          <w:jc w:val="center"/>
        </w:trPr>
        <w:tc>
          <w:tcPr>
            <w:tcW w:w="299" w:type="dxa"/>
            <w:tcBorders>
              <w:left w:val="single" w:sz="4" w:space="0" w:color="31869B"/>
              <w:bottom w:val="single" w:sz="4" w:space="0" w:color="31869B"/>
              <w:right w:val="nil"/>
            </w:tcBorders>
            <w:shd w:val="clear" w:color="000000" w:fill="DAEEF3"/>
            <w:noWrap/>
            <w:vAlign w:val="center"/>
          </w:tcPr>
          <w:p w:rsidR="008F0037" w:rsidRPr="00374E0F" w:rsidRDefault="008F0037" w:rsidP="00264365">
            <w:pPr>
              <w:spacing w:after="0" w:line="240" w:lineRule="auto"/>
              <w:rPr>
                <w:rFonts w:ascii="Calibri" w:eastAsia="Times New Roman" w:hAnsi="Calibri" w:cs="Calibri"/>
                <w:color w:val="000000"/>
              </w:rPr>
            </w:pPr>
          </w:p>
        </w:tc>
        <w:tc>
          <w:tcPr>
            <w:tcW w:w="3003" w:type="dxa"/>
            <w:tcBorders>
              <w:left w:val="nil"/>
              <w:bottom w:val="single" w:sz="4" w:space="0" w:color="31869B"/>
              <w:right w:val="nil"/>
            </w:tcBorders>
            <w:shd w:val="clear" w:color="000000" w:fill="DAEEF3"/>
            <w:noWrap/>
          </w:tcPr>
          <w:p w:rsidR="008F0037" w:rsidRPr="00374E0F" w:rsidRDefault="008F0037" w:rsidP="00264365">
            <w:pPr>
              <w:spacing w:after="0" w:line="240" w:lineRule="auto"/>
              <w:rPr>
                <w:rFonts w:ascii="Calibri" w:eastAsia="Times New Roman" w:hAnsi="Calibri" w:cs="Calibri"/>
                <w:color w:val="000000"/>
              </w:rPr>
            </w:pPr>
          </w:p>
        </w:tc>
        <w:tc>
          <w:tcPr>
            <w:tcW w:w="1350" w:type="dxa"/>
            <w:tcBorders>
              <w:left w:val="nil"/>
              <w:bottom w:val="single" w:sz="4" w:space="0" w:color="31869B"/>
              <w:right w:val="nil"/>
            </w:tcBorders>
            <w:shd w:val="clear" w:color="000000" w:fill="DAEEF3"/>
            <w:noWrap/>
          </w:tcPr>
          <w:p w:rsidR="008F0037" w:rsidRPr="00374E0F" w:rsidRDefault="008F0037" w:rsidP="00264365">
            <w:pPr>
              <w:spacing w:after="0" w:line="240" w:lineRule="auto"/>
              <w:rPr>
                <w:rFonts w:ascii="Calibri" w:eastAsia="Times New Roman" w:hAnsi="Calibri" w:cs="Calibri"/>
                <w:color w:val="000000"/>
              </w:rPr>
            </w:pPr>
          </w:p>
        </w:tc>
        <w:tc>
          <w:tcPr>
            <w:tcW w:w="270" w:type="dxa"/>
            <w:tcBorders>
              <w:left w:val="nil"/>
              <w:bottom w:val="single" w:sz="4" w:space="0" w:color="31869B"/>
              <w:right w:val="nil"/>
            </w:tcBorders>
            <w:shd w:val="clear" w:color="000000" w:fill="DAEEF3"/>
            <w:noWrap/>
          </w:tcPr>
          <w:p w:rsidR="008F0037" w:rsidRPr="00374E0F" w:rsidRDefault="008F0037" w:rsidP="00264365">
            <w:pPr>
              <w:spacing w:after="0" w:line="240" w:lineRule="auto"/>
              <w:rPr>
                <w:rFonts w:ascii="Calibri" w:eastAsia="Times New Roman" w:hAnsi="Calibri" w:cs="Calibri"/>
                <w:color w:val="000000"/>
              </w:rPr>
            </w:pPr>
          </w:p>
        </w:tc>
        <w:tc>
          <w:tcPr>
            <w:tcW w:w="1350" w:type="dxa"/>
            <w:tcBorders>
              <w:left w:val="nil"/>
              <w:bottom w:val="single" w:sz="4" w:space="0" w:color="31869B"/>
              <w:right w:val="nil"/>
            </w:tcBorders>
            <w:shd w:val="clear" w:color="000000" w:fill="DAEEF3"/>
          </w:tcPr>
          <w:p w:rsidR="008F0037" w:rsidRPr="00374E0F" w:rsidRDefault="008F0037" w:rsidP="00264365">
            <w:pPr>
              <w:spacing w:after="0" w:line="240" w:lineRule="auto"/>
              <w:rPr>
                <w:rFonts w:ascii="Calibri" w:eastAsia="Times New Roman" w:hAnsi="Calibri" w:cs="Calibri"/>
                <w:i/>
                <w:iCs/>
                <w:color w:val="000000"/>
              </w:rPr>
            </w:pPr>
          </w:p>
        </w:tc>
        <w:tc>
          <w:tcPr>
            <w:tcW w:w="270" w:type="dxa"/>
            <w:tcBorders>
              <w:left w:val="nil"/>
              <w:bottom w:val="single" w:sz="4" w:space="0" w:color="31869B"/>
            </w:tcBorders>
            <w:shd w:val="clear" w:color="000000" w:fill="DAEEF3"/>
          </w:tcPr>
          <w:p w:rsidR="008F0037" w:rsidRPr="00374E0F" w:rsidRDefault="008F0037" w:rsidP="00264365">
            <w:pPr>
              <w:spacing w:after="0" w:line="240" w:lineRule="auto"/>
              <w:rPr>
                <w:rFonts w:ascii="Calibri" w:eastAsia="Times New Roman" w:hAnsi="Calibri" w:cs="Calibri"/>
                <w:color w:val="000000"/>
              </w:rPr>
            </w:pPr>
          </w:p>
        </w:tc>
        <w:tc>
          <w:tcPr>
            <w:tcW w:w="4083" w:type="dxa"/>
            <w:tcBorders>
              <w:bottom w:val="single" w:sz="4" w:space="0" w:color="31869B"/>
              <w:right w:val="nil"/>
            </w:tcBorders>
            <w:shd w:val="clear" w:color="000000" w:fill="DAEEF3" w:themeFill="accent5" w:themeFillTint="33"/>
          </w:tcPr>
          <w:p w:rsidR="008F0037" w:rsidRPr="00374E0F" w:rsidRDefault="008F0037" w:rsidP="00264365">
            <w:pPr>
              <w:spacing w:after="0" w:line="240" w:lineRule="auto"/>
              <w:rPr>
                <w:rFonts w:ascii="Calibri" w:eastAsia="Times New Roman" w:hAnsi="Calibri" w:cs="Calibri"/>
                <w:color w:val="000000"/>
              </w:rPr>
            </w:pPr>
          </w:p>
        </w:tc>
        <w:tc>
          <w:tcPr>
            <w:tcW w:w="298" w:type="dxa"/>
            <w:tcBorders>
              <w:left w:val="nil"/>
              <w:bottom w:val="single" w:sz="4" w:space="0" w:color="31869B"/>
              <w:right w:val="single" w:sz="4" w:space="0" w:color="31869B"/>
            </w:tcBorders>
            <w:shd w:val="clear" w:color="000000" w:fill="DAEEF3" w:themeFill="accent5" w:themeFillTint="33"/>
            <w:noWrap/>
            <w:vAlign w:val="center"/>
          </w:tcPr>
          <w:p w:rsidR="008F0037" w:rsidRPr="00374E0F" w:rsidRDefault="008F0037" w:rsidP="00264365">
            <w:pPr>
              <w:spacing w:after="0" w:line="240" w:lineRule="auto"/>
              <w:rPr>
                <w:rFonts w:ascii="Calibri" w:eastAsia="Times New Roman" w:hAnsi="Calibri" w:cs="Calibri"/>
                <w:color w:val="000000"/>
              </w:rPr>
            </w:pPr>
          </w:p>
        </w:tc>
      </w:tr>
    </w:tbl>
    <w:p w:rsidR="00894174" w:rsidRDefault="00894174" w:rsidP="00B6275F"/>
    <w:tbl>
      <w:tblPr>
        <w:tblW w:w="4064" w:type="dxa"/>
        <w:jc w:val="center"/>
        <w:tblInd w:w="-47" w:type="dxa"/>
        <w:tblBorders>
          <w:top w:val="single" w:sz="4" w:space="0" w:color="31869B"/>
          <w:left w:val="single" w:sz="4" w:space="0" w:color="31869B"/>
          <w:bottom w:val="single" w:sz="4" w:space="0" w:color="31869B"/>
          <w:right w:val="single" w:sz="4" w:space="0" w:color="31869B"/>
        </w:tblBorders>
        <w:shd w:val="clear" w:color="000000" w:fill="DAEEF3" w:themeFill="accent5" w:themeFillTint="33"/>
        <w:tblLook w:val="04A0" w:firstRow="1" w:lastRow="0" w:firstColumn="1" w:lastColumn="0" w:noHBand="0" w:noVBand="1"/>
      </w:tblPr>
      <w:tblGrid>
        <w:gridCol w:w="1918"/>
        <w:gridCol w:w="2146"/>
      </w:tblGrid>
      <w:tr w:rsidR="00BF45E9" w:rsidRPr="00BF45E9" w:rsidTr="00BF45E9">
        <w:trPr>
          <w:trHeight w:val="782"/>
          <w:jc w:val="center"/>
        </w:trPr>
        <w:tc>
          <w:tcPr>
            <w:tcW w:w="4064" w:type="dxa"/>
            <w:gridSpan w:val="2"/>
            <w:shd w:val="clear" w:color="000000" w:fill="DAEEF3" w:themeFill="accent5" w:themeFillTint="33"/>
            <w:vAlign w:val="center"/>
            <w:hideMark/>
          </w:tcPr>
          <w:p w:rsidR="00BF45E9" w:rsidRPr="00BF45E9" w:rsidRDefault="00BF45E9" w:rsidP="00BF45E9">
            <w:pPr>
              <w:spacing w:after="0" w:line="240" w:lineRule="auto"/>
              <w:jc w:val="center"/>
              <w:rPr>
                <w:rFonts w:ascii="Calibri" w:eastAsia="Times New Roman" w:hAnsi="Calibri" w:cs="Times New Roman"/>
                <w:b/>
                <w:bCs/>
                <w:color w:val="215967"/>
                <w:sz w:val="28"/>
                <w:szCs w:val="28"/>
              </w:rPr>
            </w:pPr>
            <w:r w:rsidRPr="00BF45E9">
              <w:rPr>
                <w:rFonts w:ascii="Calibri" w:eastAsia="Times New Roman" w:hAnsi="Calibri" w:cs="Times New Roman"/>
                <w:b/>
                <w:bCs/>
                <w:color w:val="215967"/>
                <w:sz w:val="28"/>
                <w:szCs w:val="28"/>
              </w:rPr>
              <w:t>MEANS TEST RESULTS</w:t>
            </w:r>
          </w:p>
        </w:tc>
      </w:tr>
      <w:tr w:rsidR="00BF45E9" w:rsidRPr="00BF45E9" w:rsidTr="00BF45E9">
        <w:trPr>
          <w:trHeight w:val="420"/>
          <w:jc w:val="center"/>
        </w:trPr>
        <w:tc>
          <w:tcPr>
            <w:tcW w:w="1918" w:type="dxa"/>
            <w:shd w:val="clear" w:color="000000" w:fill="DAEEF3" w:themeFill="accent5" w:themeFillTint="33"/>
            <w:hideMark/>
          </w:tcPr>
          <w:p w:rsidR="00BF45E9" w:rsidRPr="00BF45E9" w:rsidRDefault="00BF45E9" w:rsidP="00BF45E9">
            <w:pPr>
              <w:spacing w:after="0" w:line="240" w:lineRule="auto"/>
              <w:ind w:left="182"/>
              <w:rPr>
                <w:rFonts w:ascii="Calibri" w:eastAsia="Times New Roman" w:hAnsi="Calibri" w:cs="Times New Roman"/>
                <w:b/>
                <w:bCs/>
                <w:color w:val="215967"/>
              </w:rPr>
            </w:pPr>
            <w:r w:rsidRPr="00BF45E9">
              <w:rPr>
                <w:rFonts w:ascii="Calibri" w:eastAsia="Times New Roman" w:hAnsi="Calibri" w:cs="Times New Roman"/>
                <w:b/>
                <w:bCs/>
                <w:color w:val="215967"/>
              </w:rPr>
              <w:t>Less than 50%</w:t>
            </w:r>
          </w:p>
        </w:tc>
        <w:tc>
          <w:tcPr>
            <w:tcW w:w="2146" w:type="dxa"/>
            <w:shd w:val="clear" w:color="000000" w:fill="DAEEF3" w:themeFill="accent5" w:themeFillTint="33"/>
            <w:hideMark/>
          </w:tcPr>
          <w:p w:rsidR="00BF45E9" w:rsidRPr="00BF45E9" w:rsidRDefault="00BF45E9" w:rsidP="00BF45E9">
            <w:pPr>
              <w:spacing w:after="0" w:line="240" w:lineRule="auto"/>
              <w:ind w:right="182"/>
              <w:jc w:val="right"/>
              <w:rPr>
                <w:rFonts w:ascii="Calibri" w:eastAsia="Times New Roman" w:hAnsi="Calibri" w:cs="Times New Roman"/>
                <w:color w:val="215967"/>
              </w:rPr>
            </w:pPr>
            <w:r w:rsidRPr="00BF45E9">
              <w:rPr>
                <w:rFonts w:ascii="Calibri" w:eastAsia="Times New Roman" w:hAnsi="Calibri" w:cs="Times New Roman"/>
                <w:color w:val="215967"/>
              </w:rPr>
              <w:t>Below Your Means</w:t>
            </w:r>
          </w:p>
        </w:tc>
      </w:tr>
      <w:tr w:rsidR="00BF45E9" w:rsidRPr="00BF45E9" w:rsidTr="00BF45E9">
        <w:trPr>
          <w:trHeight w:val="420"/>
          <w:jc w:val="center"/>
        </w:trPr>
        <w:tc>
          <w:tcPr>
            <w:tcW w:w="1918" w:type="dxa"/>
            <w:shd w:val="clear" w:color="000000" w:fill="DAEEF3" w:themeFill="accent5" w:themeFillTint="33"/>
            <w:hideMark/>
          </w:tcPr>
          <w:p w:rsidR="00BF45E9" w:rsidRPr="00BF45E9" w:rsidRDefault="00BF45E9" w:rsidP="00BF45E9">
            <w:pPr>
              <w:spacing w:after="0" w:line="240" w:lineRule="auto"/>
              <w:ind w:left="182"/>
              <w:rPr>
                <w:rFonts w:ascii="Calibri" w:eastAsia="Times New Roman" w:hAnsi="Calibri" w:cs="Times New Roman"/>
                <w:b/>
                <w:bCs/>
                <w:color w:val="215967"/>
              </w:rPr>
            </w:pPr>
            <w:r w:rsidRPr="00BF45E9">
              <w:rPr>
                <w:rFonts w:ascii="Calibri" w:eastAsia="Times New Roman" w:hAnsi="Calibri" w:cs="Times New Roman"/>
                <w:b/>
                <w:bCs/>
                <w:color w:val="215967"/>
              </w:rPr>
              <w:t>50% - 80 %</w:t>
            </w:r>
          </w:p>
        </w:tc>
        <w:tc>
          <w:tcPr>
            <w:tcW w:w="2146" w:type="dxa"/>
            <w:shd w:val="clear" w:color="000000" w:fill="DAEEF3" w:themeFill="accent5" w:themeFillTint="33"/>
            <w:hideMark/>
          </w:tcPr>
          <w:p w:rsidR="00BF45E9" w:rsidRPr="00BF45E9" w:rsidRDefault="00BF45E9" w:rsidP="00BF45E9">
            <w:pPr>
              <w:spacing w:after="0" w:line="240" w:lineRule="auto"/>
              <w:ind w:right="182"/>
              <w:jc w:val="right"/>
              <w:rPr>
                <w:rFonts w:ascii="Calibri" w:eastAsia="Times New Roman" w:hAnsi="Calibri" w:cs="Times New Roman"/>
                <w:color w:val="215967"/>
              </w:rPr>
            </w:pPr>
            <w:r w:rsidRPr="00BF45E9">
              <w:rPr>
                <w:rFonts w:ascii="Calibri" w:eastAsia="Times New Roman" w:hAnsi="Calibri" w:cs="Times New Roman"/>
                <w:color w:val="215967"/>
              </w:rPr>
              <w:t>Within Your Means</w:t>
            </w:r>
          </w:p>
        </w:tc>
      </w:tr>
      <w:tr w:rsidR="00BF45E9" w:rsidRPr="00BF45E9" w:rsidTr="00BF45E9">
        <w:trPr>
          <w:trHeight w:val="390"/>
          <w:jc w:val="center"/>
        </w:trPr>
        <w:tc>
          <w:tcPr>
            <w:tcW w:w="1918" w:type="dxa"/>
            <w:shd w:val="clear" w:color="000000" w:fill="DAEEF3" w:themeFill="accent5" w:themeFillTint="33"/>
            <w:hideMark/>
          </w:tcPr>
          <w:p w:rsidR="00BF45E9" w:rsidRPr="00BF45E9" w:rsidRDefault="00BF45E9" w:rsidP="00BF45E9">
            <w:pPr>
              <w:spacing w:after="0" w:line="240" w:lineRule="auto"/>
              <w:ind w:left="182"/>
              <w:rPr>
                <w:rFonts w:ascii="Calibri" w:eastAsia="Times New Roman" w:hAnsi="Calibri" w:cs="Times New Roman"/>
                <w:b/>
                <w:bCs/>
                <w:color w:val="215967"/>
              </w:rPr>
            </w:pPr>
            <w:r w:rsidRPr="00BF45E9">
              <w:rPr>
                <w:rFonts w:ascii="Calibri" w:eastAsia="Times New Roman" w:hAnsi="Calibri" w:cs="Times New Roman"/>
                <w:b/>
                <w:bCs/>
                <w:color w:val="215967"/>
              </w:rPr>
              <w:t xml:space="preserve">More than 80% </w:t>
            </w:r>
          </w:p>
        </w:tc>
        <w:tc>
          <w:tcPr>
            <w:tcW w:w="2146" w:type="dxa"/>
            <w:shd w:val="clear" w:color="000000" w:fill="DAEEF3" w:themeFill="accent5" w:themeFillTint="33"/>
            <w:hideMark/>
          </w:tcPr>
          <w:p w:rsidR="00BF45E9" w:rsidRPr="00BF45E9" w:rsidRDefault="00BF45E9" w:rsidP="00BF45E9">
            <w:pPr>
              <w:spacing w:after="0" w:line="240" w:lineRule="auto"/>
              <w:ind w:right="182"/>
              <w:jc w:val="right"/>
              <w:rPr>
                <w:rFonts w:ascii="Calibri" w:eastAsia="Times New Roman" w:hAnsi="Calibri" w:cs="Times New Roman"/>
                <w:color w:val="215967"/>
              </w:rPr>
            </w:pPr>
            <w:r w:rsidRPr="00BF45E9">
              <w:rPr>
                <w:rFonts w:ascii="Calibri" w:eastAsia="Times New Roman" w:hAnsi="Calibri" w:cs="Times New Roman"/>
                <w:color w:val="215967"/>
              </w:rPr>
              <w:t>Above Your Means</w:t>
            </w:r>
          </w:p>
        </w:tc>
      </w:tr>
    </w:tbl>
    <w:p w:rsidR="00BC14E5" w:rsidRPr="00996757" w:rsidRDefault="00B6275F" w:rsidP="00BC14E5">
      <w:pPr>
        <w:rPr>
          <w:i/>
          <w:sz w:val="20"/>
          <w:szCs w:val="20"/>
        </w:rPr>
      </w:pPr>
      <w:r w:rsidRPr="00B6275F">
        <w:rPr>
          <w:i/>
          <w:sz w:val="20"/>
          <w:szCs w:val="20"/>
        </w:rPr>
        <w:tab/>
      </w:r>
    </w:p>
    <w:p w:rsidR="006D418A" w:rsidRDefault="006D418A"/>
    <w:p w:rsidR="004C5A28" w:rsidRPr="00A93645" w:rsidRDefault="004C5A28" w:rsidP="004C5A28">
      <w:pPr>
        <w:pStyle w:val="Heading2"/>
        <w:spacing w:after="240"/>
      </w:pPr>
      <w:r w:rsidRPr="00A93645">
        <w:t xml:space="preserve">Budgeting: Step </w:t>
      </w:r>
      <w:r>
        <w:t>2</w:t>
      </w:r>
    </w:p>
    <w:p w:rsidR="006D418A" w:rsidRDefault="004C5A28" w:rsidP="004C5A28">
      <w:r w:rsidRPr="00A93645">
        <w:rPr>
          <w:rFonts w:ascii="Calibri" w:eastAsia="Times New Roman" w:hAnsi="Calibri" w:cs="Calibri"/>
          <w:color w:val="000000"/>
        </w:rPr>
        <w:t>After completing the Budgeting II module, you will return to this file with your current monthly income and expenses you documented during Budgeting I and from that create a revised budget. The revised budget is produced by analyzing every expense and adjusting/reducing the respective dollar amount to a level that will drop your Means Test percentage to 50% or lower. In some cases you may also need to explore and seek ways to increase your monthly income to achieve this goal. This Revised Budget Map will lead you to your North Star!</w:t>
      </w:r>
    </w:p>
    <w:p w:rsidR="006D418A" w:rsidRDefault="006D418A"/>
    <w:sectPr w:rsidR="006D418A" w:rsidSect="008253F9">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08B" w:rsidRDefault="0099408B" w:rsidP="00D86EA8">
      <w:pPr>
        <w:spacing w:after="0" w:line="240" w:lineRule="auto"/>
      </w:pPr>
      <w:r>
        <w:separator/>
      </w:r>
    </w:p>
  </w:endnote>
  <w:endnote w:type="continuationSeparator" w:id="0">
    <w:p w:rsidR="0099408B" w:rsidRDefault="0099408B" w:rsidP="00D8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81" w:rsidRPr="007C136D" w:rsidRDefault="007C136D" w:rsidP="007C136D">
    <w:pPr>
      <w:pStyle w:val="Footer1"/>
      <w:jc w:val="left"/>
    </w:pPr>
    <w:r w:rsidRPr="00367314">
      <w:t xml:space="preserve">© 2016 BC Holdings, LLC; </w:t>
    </w:r>
    <w:r>
      <w:t xml:space="preserve">All rights reserved. </w:t>
    </w:r>
    <w:r w:rsidRPr="00367314">
      <w:t xml:space="preserve">This information is for educational purposes only and should not be construed as investment advice. </w:t>
    </w:r>
    <w:r>
      <w:t xml:space="preserve">Use of this document implies acceptance of and compliance with the terms of use found at the start of this document.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F9" w:rsidRDefault="008253F9" w:rsidP="008253F9">
    <w:pPr>
      <w:pStyle w:val="Footer1"/>
      <w:jc w:val="left"/>
    </w:pPr>
    <w:r w:rsidRPr="00B556EE">
      <w:t xml:space="preserve">© 2016 BC Holdings, LLC; All rights reserved. This information is for educational purposes only and should not be construed as investment advice. You should consult a qualified, licensed investment professional for any questions you have related to investment or other financial matters. </w:t>
    </w:r>
    <w:r w:rsidRPr="00B556EE">
      <w:rPr>
        <w:shd w:val="clear" w:color="auto" w:fill="FFFFFF"/>
      </w:rPr>
      <w:t xml:space="preserve">All information, content, calculators and materials in whatever form provided in this program are protected by the copyright laws in the United States and in foreign countries. Provided you hold a valid, current license to use this training program, BC Holdings, LLC authorizes you to access this content and download the downloadable forms for personal, non-commercial use during the period for which you hold a valid, current license. You are not authorized to reproduce or distribute this program or any of its components in any way, in any form without the express written consent from BC Holdings, LLC. </w:t>
    </w:r>
    <w:r w:rsidRPr="00B556EE">
      <w:rPr>
        <w:rStyle w:val="apple-converted-space"/>
        <w:rFonts w:ascii="Arial" w:hAnsi="Arial" w:cs="Arial"/>
        <w:color w:val="7F7F7F" w:themeColor="text1" w:themeTint="80"/>
        <w:sz w:val="20"/>
        <w:szCs w:val="20"/>
        <w:shd w:val="clear" w:color="auto" w:fill="FFFFFF"/>
      </w:rPr>
      <w:t> </w:t>
    </w:r>
    <w:r w:rsidRPr="00B556EE">
      <w:rPr>
        <w:shd w:val="clear" w:color="auto" w:fill="FFFFFF"/>
      </w:rPr>
      <w:t>All rights not expressly granted herein are reserved to BC Holdings, LLC and its licensors.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08B" w:rsidRDefault="0099408B" w:rsidP="00D86EA8">
      <w:pPr>
        <w:spacing w:after="0" w:line="240" w:lineRule="auto"/>
      </w:pPr>
      <w:r>
        <w:separator/>
      </w:r>
    </w:p>
  </w:footnote>
  <w:footnote w:type="continuationSeparator" w:id="0">
    <w:p w:rsidR="0099408B" w:rsidRDefault="0099408B" w:rsidP="00D86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81" w:rsidRDefault="00175F81" w:rsidP="00183CC8">
    <w:pPr>
      <w:pStyle w:val="Header"/>
      <w:jc w:val="center"/>
      <w:rPr>
        <w:b/>
        <w:color w:val="215868" w:themeColor="accent5" w:themeShade="80"/>
        <w:sz w:val="36"/>
      </w:rPr>
    </w:pPr>
    <w:r w:rsidRPr="009D4825">
      <w:rPr>
        <w:b/>
        <w:color w:val="215868" w:themeColor="accent5" w:themeShade="80"/>
        <w:sz w:val="36"/>
      </w:rPr>
      <w:t>DESTINATION</w:t>
    </w:r>
    <w:r>
      <w:rPr>
        <w:b/>
        <w:color w:val="215868" w:themeColor="accent5" w:themeShade="80"/>
        <w:sz w:val="36"/>
      </w:rPr>
      <w:t>:</w:t>
    </w:r>
    <w:r w:rsidRPr="009D4825">
      <w:rPr>
        <w:b/>
        <w:color w:val="215868" w:themeColor="accent5" w:themeShade="80"/>
        <w:sz w:val="36"/>
      </w:rPr>
      <w:t xml:space="preserve"> FINANCIAL WELLNESS™</w:t>
    </w:r>
  </w:p>
  <w:p w:rsidR="00175F81" w:rsidRPr="009D4825" w:rsidRDefault="00175F81" w:rsidP="009D4825">
    <w:pPr>
      <w:pStyle w:val="Header"/>
      <w:rPr>
        <w:b/>
        <w:color w:val="215868" w:themeColor="accent5" w:themeShade="80"/>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F9" w:rsidRDefault="008253F9" w:rsidP="008253F9">
    <w:pPr>
      <w:pStyle w:val="Header"/>
      <w:jc w:val="center"/>
      <w:rPr>
        <w:b/>
        <w:color w:val="215868" w:themeColor="accent5" w:themeShade="80"/>
        <w:sz w:val="36"/>
      </w:rPr>
    </w:pPr>
    <w:r w:rsidRPr="009D4825">
      <w:rPr>
        <w:b/>
        <w:color w:val="215868" w:themeColor="accent5" w:themeShade="80"/>
        <w:sz w:val="36"/>
      </w:rPr>
      <w:t>DESTINATION</w:t>
    </w:r>
    <w:r>
      <w:rPr>
        <w:b/>
        <w:color w:val="215868" w:themeColor="accent5" w:themeShade="80"/>
        <w:sz w:val="36"/>
      </w:rPr>
      <w:t>:</w:t>
    </w:r>
    <w:r w:rsidRPr="009D4825">
      <w:rPr>
        <w:b/>
        <w:color w:val="215868" w:themeColor="accent5" w:themeShade="80"/>
        <w:sz w:val="36"/>
      </w:rPr>
      <w:t xml:space="preserve"> FINANCIAL WELLNESS™</w:t>
    </w:r>
  </w:p>
  <w:p w:rsidR="008253F9" w:rsidRDefault="00825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35363"/>
    <w:multiLevelType w:val="hybridMultilevel"/>
    <w:tmpl w:val="95242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14"/>
    <w:rsid w:val="00037625"/>
    <w:rsid w:val="00063E52"/>
    <w:rsid w:val="000F3FBA"/>
    <w:rsid w:val="0012183A"/>
    <w:rsid w:val="001276CA"/>
    <w:rsid w:val="00163BA9"/>
    <w:rsid w:val="00175F81"/>
    <w:rsid w:val="00180B52"/>
    <w:rsid w:val="00183CC8"/>
    <w:rsid w:val="00243846"/>
    <w:rsid w:val="00247B66"/>
    <w:rsid w:val="002846B3"/>
    <w:rsid w:val="002D6467"/>
    <w:rsid w:val="002E59C6"/>
    <w:rsid w:val="00331F67"/>
    <w:rsid w:val="0035309D"/>
    <w:rsid w:val="00367314"/>
    <w:rsid w:val="003C0396"/>
    <w:rsid w:val="00406578"/>
    <w:rsid w:val="00463EC1"/>
    <w:rsid w:val="004B0A17"/>
    <w:rsid w:val="004C5A28"/>
    <w:rsid w:val="00510732"/>
    <w:rsid w:val="00562DC5"/>
    <w:rsid w:val="005E390D"/>
    <w:rsid w:val="00660014"/>
    <w:rsid w:val="006A3312"/>
    <w:rsid w:val="006D418A"/>
    <w:rsid w:val="0074204A"/>
    <w:rsid w:val="007B5D80"/>
    <w:rsid w:val="007C136D"/>
    <w:rsid w:val="007D0EB6"/>
    <w:rsid w:val="00815B68"/>
    <w:rsid w:val="008253F9"/>
    <w:rsid w:val="0085508C"/>
    <w:rsid w:val="00876636"/>
    <w:rsid w:val="00894174"/>
    <w:rsid w:val="008C0508"/>
    <w:rsid w:val="008D10F4"/>
    <w:rsid w:val="008D3933"/>
    <w:rsid w:val="008F0037"/>
    <w:rsid w:val="00927A13"/>
    <w:rsid w:val="0099408B"/>
    <w:rsid w:val="00996757"/>
    <w:rsid w:val="009D4825"/>
    <w:rsid w:val="00A50FD2"/>
    <w:rsid w:val="00A54DC6"/>
    <w:rsid w:val="00A93645"/>
    <w:rsid w:val="00AB5B54"/>
    <w:rsid w:val="00B6275F"/>
    <w:rsid w:val="00B8062D"/>
    <w:rsid w:val="00B83FF8"/>
    <w:rsid w:val="00BC14E5"/>
    <w:rsid w:val="00BF27FE"/>
    <w:rsid w:val="00BF45E9"/>
    <w:rsid w:val="00C863AA"/>
    <w:rsid w:val="00CD15A0"/>
    <w:rsid w:val="00CD4D9B"/>
    <w:rsid w:val="00D86EA8"/>
    <w:rsid w:val="00DF1DC6"/>
    <w:rsid w:val="00E43D5B"/>
    <w:rsid w:val="00F274BE"/>
    <w:rsid w:val="00F304E3"/>
    <w:rsid w:val="00F66CF7"/>
    <w:rsid w:val="00F673ED"/>
    <w:rsid w:val="00F82976"/>
    <w:rsid w:val="00FB234D"/>
    <w:rsid w:val="00FD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12"/>
  </w:style>
  <w:style w:type="paragraph" w:styleId="Heading1">
    <w:name w:val="heading 1"/>
    <w:basedOn w:val="Normal"/>
    <w:next w:val="Normal"/>
    <w:link w:val="Heading1Char"/>
    <w:uiPriority w:val="9"/>
    <w:qFormat/>
    <w:rsid w:val="00BC14E5"/>
    <w:pPr>
      <w:keepNext/>
      <w:keepLines/>
      <w:spacing w:before="480" w:after="0"/>
      <w:outlineLvl w:val="0"/>
    </w:pPr>
    <w:rPr>
      <w:rFonts w:asciiTheme="majorHAnsi" w:eastAsiaTheme="majorEastAsia" w:hAnsiTheme="majorHAnsi" w:cstheme="majorBidi"/>
      <w:b/>
      <w:bCs/>
      <w:color w:val="246373" w:themeColor="accent1" w:themeShade="BF"/>
      <w:sz w:val="28"/>
      <w:szCs w:val="28"/>
    </w:rPr>
  </w:style>
  <w:style w:type="paragraph" w:styleId="Heading2">
    <w:name w:val="heading 2"/>
    <w:basedOn w:val="Normal"/>
    <w:next w:val="Normal"/>
    <w:link w:val="Heading2Char"/>
    <w:uiPriority w:val="9"/>
    <w:unhideWhenUsed/>
    <w:qFormat/>
    <w:rsid w:val="00BC14E5"/>
    <w:pPr>
      <w:keepNext/>
      <w:keepLines/>
      <w:spacing w:before="200" w:after="0"/>
      <w:outlineLvl w:val="1"/>
    </w:pPr>
    <w:rPr>
      <w:rFonts w:asciiTheme="majorHAnsi" w:eastAsiaTheme="majorEastAsia" w:hAnsiTheme="majorHAnsi" w:cstheme="majorBidi"/>
      <w:b/>
      <w:bCs/>
      <w:color w:val="31859B"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EA8"/>
  </w:style>
  <w:style w:type="paragraph" w:styleId="Footer">
    <w:name w:val="footer"/>
    <w:basedOn w:val="Normal"/>
    <w:link w:val="FooterChar"/>
    <w:uiPriority w:val="99"/>
    <w:unhideWhenUsed/>
    <w:rsid w:val="00D86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EA8"/>
  </w:style>
  <w:style w:type="paragraph" w:styleId="BalloonText">
    <w:name w:val="Balloon Text"/>
    <w:basedOn w:val="Normal"/>
    <w:link w:val="BalloonTextChar"/>
    <w:uiPriority w:val="99"/>
    <w:semiHidden/>
    <w:unhideWhenUsed/>
    <w:rsid w:val="00BC1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4E5"/>
    <w:rPr>
      <w:rFonts w:ascii="Tahoma" w:hAnsi="Tahoma" w:cs="Tahoma"/>
      <w:sz w:val="16"/>
      <w:szCs w:val="16"/>
    </w:rPr>
  </w:style>
  <w:style w:type="character" w:customStyle="1" w:styleId="Heading1Char">
    <w:name w:val="Heading 1 Char"/>
    <w:basedOn w:val="DefaultParagraphFont"/>
    <w:link w:val="Heading1"/>
    <w:uiPriority w:val="9"/>
    <w:rsid w:val="00BC14E5"/>
    <w:rPr>
      <w:rFonts w:asciiTheme="majorHAnsi" w:eastAsiaTheme="majorEastAsia" w:hAnsiTheme="majorHAnsi" w:cstheme="majorBidi"/>
      <w:b/>
      <w:bCs/>
      <w:color w:val="246373" w:themeColor="accent1" w:themeShade="BF"/>
      <w:sz w:val="28"/>
      <w:szCs w:val="28"/>
    </w:rPr>
  </w:style>
  <w:style w:type="character" w:customStyle="1" w:styleId="Heading2Char">
    <w:name w:val="Heading 2 Char"/>
    <w:basedOn w:val="DefaultParagraphFont"/>
    <w:link w:val="Heading2"/>
    <w:uiPriority w:val="9"/>
    <w:rsid w:val="00BC14E5"/>
    <w:rPr>
      <w:rFonts w:asciiTheme="majorHAnsi" w:eastAsiaTheme="majorEastAsia" w:hAnsiTheme="majorHAnsi" w:cstheme="majorBidi"/>
      <w:b/>
      <w:bCs/>
      <w:color w:val="31859B" w:themeColor="accent1"/>
      <w:sz w:val="26"/>
      <w:szCs w:val="26"/>
    </w:rPr>
  </w:style>
  <w:style w:type="paragraph" w:styleId="ListParagraph">
    <w:name w:val="List Paragraph"/>
    <w:basedOn w:val="Normal"/>
    <w:uiPriority w:val="34"/>
    <w:qFormat/>
    <w:rsid w:val="0012183A"/>
    <w:pPr>
      <w:ind w:left="720"/>
      <w:contextualSpacing/>
    </w:pPr>
  </w:style>
  <w:style w:type="character" w:styleId="Emphasis">
    <w:name w:val="Emphasis"/>
    <w:basedOn w:val="DefaultParagraphFont"/>
    <w:uiPriority w:val="20"/>
    <w:qFormat/>
    <w:rsid w:val="008253F9"/>
    <w:rPr>
      <w:i/>
      <w:iCs/>
    </w:rPr>
  </w:style>
  <w:style w:type="character" w:customStyle="1" w:styleId="apple-converted-space">
    <w:name w:val="apple-converted-space"/>
    <w:basedOn w:val="DefaultParagraphFont"/>
    <w:rsid w:val="008253F9"/>
  </w:style>
  <w:style w:type="paragraph" w:customStyle="1" w:styleId="Footer1">
    <w:name w:val="Footer1"/>
    <w:basedOn w:val="Footer"/>
    <w:link w:val="footerChar0"/>
    <w:qFormat/>
    <w:rsid w:val="008253F9"/>
    <w:pPr>
      <w:jc w:val="center"/>
    </w:pPr>
    <w:rPr>
      <w:rFonts w:ascii="Calibri" w:eastAsia="Times New Roman" w:hAnsi="Calibri" w:cs="Calibri"/>
      <w:color w:val="808080"/>
      <w:sz w:val="18"/>
      <w:szCs w:val="18"/>
    </w:rPr>
  </w:style>
  <w:style w:type="character" w:customStyle="1" w:styleId="footerChar0">
    <w:name w:val="footer Char"/>
    <w:basedOn w:val="FooterChar"/>
    <w:link w:val="Footer1"/>
    <w:rsid w:val="008253F9"/>
    <w:rPr>
      <w:rFonts w:ascii="Calibri" w:eastAsia="Times New Roman" w:hAnsi="Calibri" w:cs="Calibri"/>
      <w:color w:val="8080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12"/>
  </w:style>
  <w:style w:type="paragraph" w:styleId="Heading1">
    <w:name w:val="heading 1"/>
    <w:basedOn w:val="Normal"/>
    <w:next w:val="Normal"/>
    <w:link w:val="Heading1Char"/>
    <w:uiPriority w:val="9"/>
    <w:qFormat/>
    <w:rsid w:val="00BC14E5"/>
    <w:pPr>
      <w:keepNext/>
      <w:keepLines/>
      <w:spacing w:before="480" w:after="0"/>
      <w:outlineLvl w:val="0"/>
    </w:pPr>
    <w:rPr>
      <w:rFonts w:asciiTheme="majorHAnsi" w:eastAsiaTheme="majorEastAsia" w:hAnsiTheme="majorHAnsi" w:cstheme="majorBidi"/>
      <w:b/>
      <w:bCs/>
      <w:color w:val="246373" w:themeColor="accent1" w:themeShade="BF"/>
      <w:sz w:val="28"/>
      <w:szCs w:val="28"/>
    </w:rPr>
  </w:style>
  <w:style w:type="paragraph" w:styleId="Heading2">
    <w:name w:val="heading 2"/>
    <w:basedOn w:val="Normal"/>
    <w:next w:val="Normal"/>
    <w:link w:val="Heading2Char"/>
    <w:uiPriority w:val="9"/>
    <w:unhideWhenUsed/>
    <w:qFormat/>
    <w:rsid w:val="00BC14E5"/>
    <w:pPr>
      <w:keepNext/>
      <w:keepLines/>
      <w:spacing w:before="200" w:after="0"/>
      <w:outlineLvl w:val="1"/>
    </w:pPr>
    <w:rPr>
      <w:rFonts w:asciiTheme="majorHAnsi" w:eastAsiaTheme="majorEastAsia" w:hAnsiTheme="majorHAnsi" w:cstheme="majorBidi"/>
      <w:b/>
      <w:bCs/>
      <w:color w:val="31859B"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EA8"/>
  </w:style>
  <w:style w:type="paragraph" w:styleId="Footer">
    <w:name w:val="footer"/>
    <w:basedOn w:val="Normal"/>
    <w:link w:val="FooterChar"/>
    <w:uiPriority w:val="99"/>
    <w:unhideWhenUsed/>
    <w:rsid w:val="00D86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EA8"/>
  </w:style>
  <w:style w:type="paragraph" w:styleId="BalloonText">
    <w:name w:val="Balloon Text"/>
    <w:basedOn w:val="Normal"/>
    <w:link w:val="BalloonTextChar"/>
    <w:uiPriority w:val="99"/>
    <w:semiHidden/>
    <w:unhideWhenUsed/>
    <w:rsid w:val="00BC1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4E5"/>
    <w:rPr>
      <w:rFonts w:ascii="Tahoma" w:hAnsi="Tahoma" w:cs="Tahoma"/>
      <w:sz w:val="16"/>
      <w:szCs w:val="16"/>
    </w:rPr>
  </w:style>
  <w:style w:type="character" w:customStyle="1" w:styleId="Heading1Char">
    <w:name w:val="Heading 1 Char"/>
    <w:basedOn w:val="DefaultParagraphFont"/>
    <w:link w:val="Heading1"/>
    <w:uiPriority w:val="9"/>
    <w:rsid w:val="00BC14E5"/>
    <w:rPr>
      <w:rFonts w:asciiTheme="majorHAnsi" w:eastAsiaTheme="majorEastAsia" w:hAnsiTheme="majorHAnsi" w:cstheme="majorBidi"/>
      <w:b/>
      <w:bCs/>
      <w:color w:val="246373" w:themeColor="accent1" w:themeShade="BF"/>
      <w:sz w:val="28"/>
      <w:szCs w:val="28"/>
    </w:rPr>
  </w:style>
  <w:style w:type="character" w:customStyle="1" w:styleId="Heading2Char">
    <w:name w:val="Heading 2 Char"/>
    <w:basedOn w:val="DefaultParagraphFont"/>
    <w:link w:val="Heading2"/>
    <w:uiPriority w:val="9"/>
    <w:rsid w:val="00BC14E5"/>
    <w:rPr>
      <w:rFonts w:asciiTheme="majorHAnsi" w:eastAsiaTheme="majorEastAsia" w:hAnsiTheme="majorHAnsi" w:cstheme="majorBidi"/>
      <w:b/>
      <w:bCs/>
      <w:color w:val="31859B" w:themeColor="accent1"/>
      <w:sz w:val="26"/>
      <w:szCs w:val="26"/>
    </w:rPr>
  </w:style>
  <w:style w:type="paragraph" w:styleId="ListParagraph">
    <w:name w:val="List Paragraph"/>
    <w:basedOn w:val="Normal"/>
    <w:uiPriority w:val="34"/>
    <w:qFormat/>
    <w:rsid w:val="0012183A"/>
    <w:pPr>
      <w:ind w:left="720"/>
      <w:contextualSpacing/>
    </w:pPr>
  </w:style>
  <w:style w:type="character" w:styleId="Emphasis">
    <w:name w:val="Emphasis"/>
    <w:basedOn w:val="DefaultParagraphFont"/>
    <w:uiPriority w:val="20"/>
    <w:qFormat/>
    <w:rsid w:val="008253F9"/>
    <w:rPr>
      <w:i/>
      <w:iCs/>
    </w:rPr>
  </w:style>
  <w:style w:type="character" w:customStyle="1" w:styleId="apple-converted-space">
    <w:name w:val="apple-converted-space"/>
    <w:basedOn w:val="DefaultParagraphFont"/>
    <w:rsid w:val="008253F9"/>
  </w:style>
  <w:style w:type="paragraph" w:customStyle="1" w:styleId="Footer1">
    <w:name w:val="Footer1"/>
    <w:basedOn w:val="Footer"/>
    <w:link w:val="footerChar0"/>
    <w:qFormat/>
    <w:rsid w:val="008253F9"/>
    <w:pPr>
      <w:jc w:val="center"/>
    </w:pPr>
    <w:rPr>
      <w:rFonts w:ascii="Calibri" w:eastAsia="Times New Roman" w:hAnsi="Calibri" w:cs="Calibri"/>
      <w:color w:val="808080"/>
      <w:sz w:val="18"/>
      <w:szCs w:val="18"/>
    </w:rPr>
  </w:style>
  <w:style w:type="character" w:customStyle="1" w:styleId="footerChar0">
    <w:name w:val="footer Char"/>
    <w:basedOn w:val="FooterChar"/>
    <w:link w:val="Footer1"/>
    <w:rsid w:val="008253F9"/>
    <w:rPr>
      <w:rFonts w:ascii="Calibri" w:eastAsia="Times New Roman" w:hAnsi="Calibri" w:cs="Calibri"/>
      <w:color w:val="808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1644">
      <w:bodyDiv w:val="1"/>
      <w:marLeft w:val="0"/>
      <w:marRight w:val="0"/>
      <w:marTop w:val="0"/>
      <w:marBottom w:val="0"/>
      <w:divBdr>
        <w:top w:val="none" w:sz="0" w:space="0" w:color="auto"/>
        <w:left w:val="none" w:sz="0" w:space="0" w:color="auto"/>
        <w:bottom w:val="none" w:sz="0" w:space="0" w:color="auto"/>
        <w:right w:val="none" w:sz="0" w:space="0" w:color="auto"/>
      </w:divBdr>
    </w:div>
    <w:div w:id="142083304">
      <w:bodyDiv w:val="1"/>
      <w:marLeft w:val="0"/>
      <w:marRight w:val="0"/>
      <w:marTop w:val="0"/>
      <w:marBottom w:val="0"/>
      <w:divBdr>
        <w:top w:val="none" w:sz="0" w:space="0" w:color="auto"/>
        <w:left w:val="none" w:sz="0" w:space="0" w:color="auto"/>
        <w:bottom w:val="none" w:sz="0" w:space="0" w:color="auto"/>
        <w:right w:val="none" w:sz="0" w:space="0" w:color="auto"/>
      </w:divBdr>
    </w:div>
    <w:div w:id="264852876">
      <w:bodyDiv w:val="1"/>
      <w:marLeft w:val="0"/>
      <w:marRight w:val="0"/>
      <w:marTop w:val="0"/>
      <w:marBottom w:val="0"/>
      <w:divBdr>
        <w:top w:val="none" w:sz="0" w:space="0" w:color="auto"/>
        <w:left w:val="none" w:sz="0" w:space="0" w:color="auto"/>
        <w:bottom w:val="none" w:sz="0" w:space="0" w:color="auto"/>
        <w:right w:val="none" w:sz="0" w:space="0" w:color="auto"/>
      </w:divBdr>
    </w:div>
    <w:div w:id="855078224">
      <w:bodyDiv w:val="1"/>
      <w:marLeft w:val="0"/>
      <w:marRight w:val="0"/>
      <w:marTop w:val="0"/>
      <w:marBottom w:val="0"/>
      <w:divBdr>
        <w:top w:val="none" w:sz="0" w:space="0" w:color="auto"/>
        <w:left w:val="none" w:sz="0" w:space="0" w:color="auto"/>
        <w:bottom w:val="none" w:sz="0" w:space="0" w:color="auto"/>
        <w:right w:val="none" w:sz="0" w:space="0" w:color="auto"/>
      </w:divBdr>
    </w:div>
    <w:div w:id="1072778019">
      <w:bodyDiv w:val="1"/>
      <w:marLeft w:val="0"/>
      <w:marRight w:val="0"/>
      <w:marTop w:val="0"/>
      <w:marBottom w:val="0"/>
      <w:divBdr>
        <w:top w:val="none" w:sz="0" w:space="0" w:color="auto"/>
        <w:left w:val="none" w:sz="0" w:space="0" w:color="auto"/>
        <w:bottom w:val="none" w:sz="0" w:space="0" w:color="auto"/>
        <w:right w:val="none" w:sz="0" w:space="0" w:color="auto"/>
      </w:divBdr>
    </w:div>
    <w:div w:id="1231698554">
      <w:bodyDiv w:val="1"/>
      <w:marLeft w:val="0"/>
      <w:marRight w:val="0"/>
      <w:marTop w:val="0"/>
      <w:marBottom w:val="0"/>
      <w:divBdr>
        <w:top w:val="none" w:sz="0" w:space="0" w:color="auto"/>
        <w:left w:val="none" w:sz="0" w:space="0" w:color="auto"/>
        <w:bottom w:val="none" w:sz="0" w:space="0" w:color="auto"/>
        <w:right w:val="none" w:sz="0" w:space="0" w:color="auto"/>
      </w:divBdr>
    </w:div>
    <w:div w:id="1625502599">
      <w:bodyDiv w:val="1"/>
      <w:marLeft w:val="0"/>
      <w:marRight w:val="0"/>
      <w:marTop w:val="0"/>
      <w:marBottom w:val="0"/>
      <w:divBdr>
        <w:top w:val="none" w:sz="0" w:space="0" w:color="auto"/>
        <w:left w:val="none" w:sz="0" w:space="0" w:color="auto"/>
        <w:bottom w:val="none" w:sz="0" w:space="0" w:color="auto"/>
        <w:right w:val="none" w:sz="0" w:space="0" w:color="auto"/>
      </w:divBdr>
    </w:div>
    <w:div w:id="1664894788">
      <w:bodyDiv w:val="1"/>
      <w:marLeft w:val="0"/>
      <w:marRight w:val="0"/>
      <w:marTop w:val="0"/>
      <w:marBottom w:val="0"/>
      <w:divBdr>
        <w:top w:val="none" w:sz="0" w:space="0" w:color="auto"/>
        <w:left w:val="none" w:sz="0" w:space="0" w:color="auto"/>
        <w:bottom w:val="none" w:sz="0" w:space="0" w:color="auto"/>
        <w:right w:val="none" w:sz="0" w:space="0" w:color="auto"/>
      </w:divBdr>
    </w:div>
    <w:div w:id="1859074794">
      <w:bodyDiv w:val="1"/>
      <w:marLeft w:val="0"/>
      <w:marRight w:val="0"/>
      <w:marTop w:val="0"/>
      <w:marBottom w:val="0"/>
      <w:divBdr>
        <w:top w:val="none" w:sz="0" w:space="0" w:color="auto"/>
        <w:left w:val="none" w:sz="0" w:space="0" w:color="auto"/>
        <w:bottom w:val="none" w:sz="0" w:space="0" w:color="auto"/>
        <w:right w:val="none" w:sz="0" w:space="0" w:color="auto"/>
      </w:divBdr>
    </w:div>
    <w:div w:id="21332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05867"/>
      </a:dk2>
      <a:lt2>
        <a:srgbClr val="EEECE1"/>
      </a:lt2>
      <a:accent1>
        <a:srgbClr val="31859B"/>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FD971-F2FF-41E1-B222-84438E22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5834</Characters>
  <Application>Microsoft Office Word</Application>
  <DocSecurity>0</DocSecurity>
  <Lines>972</Lines>
  <Paragraphs>333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2016-03-22T21:32:00Z</dcterms:created>
  <dcterms:modified xsi:type="dcterms:W3CDTF">2016-12-12T08:46:00Z</dcterms:modified>
</cp:coreProperties>
</file>